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55B" w:rsidRDefault="00BB455B" w:rsidP="00BE2716">
      <w:pPr>
        <w:spacing w:line="276" w:lineRule="auto"/>
        <w:jc w:val="both"/>
        <w:rPr>
          <w:rFonts w:asciiTheme="minorHAnsi" w:hAnsiTheme="minorHAnsi" w:cs="Arial"/>
          <w:b/>
          <w:bCs/>
          <w:sz w:val="20"/>
          <w:szCs w:val="20"/>
        </w:rPr>
      </w:pPr>
    </w:p>
    <w:p w:rsidR="00BE2716" w:rsidRDefault="00F24B6C" w:rsidP="004E504E">
      <w:pPr>
        <w:pStyle w:val="Titolocopertina"/>
        <w:rPr>
          <w:rFonts w:asciiTheme="minorHAnsi" w:hAnsiTheme="minorHAnsi" w:cs="Arial"/>
          <w:bCs/>
          <w:sz w:val="20"/>
          <w:szCs w:val="20"/>
        </w:rPr>
      </w:pPr>
      <w:r>
        <w:t>GARA PER LA FORNITURA DI DISPOSITIVI IMPIANTABILI PER RESINCRONIZZAZIONE CARDIACA (CRT) E DEI SERVIZI CONNESSI PER LE PUBBLICHE AMMINISTRAZIONI</w:t>
      </w:r>
      <w:r w:rsidR="00216CEF">
        <w:t xml:space="preserve"> – II E</w:t>
      </w:r>
      <w:r w:rsidR="004E504E">
        <w:t>dizione</w:t>
      </w: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423DA4" w:rsidP="00423DA4">
      <w:pPr>
        <w:tabs>
          <w:tab w:val="left" w:pos="4863"/>
        </w:tabs>
        <w:spacing w:line="276" w:lineRule="auto"/>
        <w:ind w:left="284"/>
        <w:jc w:val="both"/>
        <w:rPr>
          <w:rFonts w:asciiTheme="minorHAnsi" w:hAnsiTheme="minorHAnsi" w:cs="Arial"/>
          <w:b/>
          <w:bCs/>
          <w:sz w:val="20"/>
          <w:szCs w:val="20"/>
        </w:rPr>
      </w:pPr>
      <w:r>
        <w:rPr>
          <w:rFonts w:asciiTheme="minorHAnsi" w:hAnsiTheme="minorHAnsi" w:cs="Arial"/>
          <w:b/>
          <w:bCs/>
          <w:sz w:val="20"/>
          <w:szCs w:val="20"/>
        </w:rPr>
        <w:tab/>
      </w: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Pr="00BF13C1" w:rsidRDefault="00BE2716" w:rsidP="00BF13C1">
      <w:pPr>
        <w:pStyle w:val="Titoli14bold"/>
        <w:ind w:left="284"/>
      </w:pPr>
      <w:r w:rsidRPr="00BF13C1">
        <w:t>DOCUMENTO DI CONSULTAZIONE DEL MERCATO</w:t>
      </w:r>
    </w:p>
    <w:p w:rsidR="00BE2716" w:rsidRPr="00BF13C1" w:rsidRDefault="00BE2716" w:rsidP="00BF13C1">
      <w:pPr>
        <w:pStyle w:val="Titoli14bold"/>
        <w:ind w:left="284"/>
      </w:pPr>
      <w:r w:rsidRPr="00BF13C1">
        <w:t>QUESTIONARIO GENERALE</w:t>
      </w:r>
      <w:r w:rsidR="008F7AC6">
        <w:t>/TECNICO</w:t>
      </w:r>
      <w:r w:rsidR="00D74EF6">
        <w:t xml:space="preserve"> </w:t>
      </w: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Pr="00735A27" w:rsidRDefault="00BE2716" w:rsidP="00BF13C1">
      <w:pPr>
        <w:spacing w:line="276" w:lineRule="auto"/>
        <w:ind w:left="284"/>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Pr>
          <w:rFonts w:asciiTheme="minorHAnsi" w:hAnsiTheme="minorHAnsi" w:cs="Arial"/>
          <w:b/>
          <w:bCs/>
          <w:i/>
          <w:sz w:val="20"/>
          <w:szCs w:val="20"/>
        </w:rPr>
        <w:t>inviare a mezzo mail all’indirizzo:</w:t>
      </w:r>
    </w:p>
    <w:p w:rsidR="00BE2716" w:rsidRDefault="00BE2716" w:rsidP="00BF13C1">
      <w:pPr>
        <w:spacing w:line="276" w:lineRule="auto"/>
        <w:ind w:left="284"/>
        <w:jc w:val="both"/>
        <w:rPr>
          <w:rFonts w:asciiTheme="minorHAnsi" w:hAnsiTheme="minorHAnsi" w:cs="Arial"/>
          <w:bCs/>
          <w:sz w:val="20"/>
          <w:szCs w:val="20"/>
        </w:rPr>
      </w:pPr>
    </w:p>
    <w:p w:rsidR="004E504E" w:rsidRPr="00A11B6E" w:rsidRDefault="004E504E" w:rsidP="004E504E">
      <w:pPr>
        <w:ind w:firstLine="284"/>
        <w:rPr>
          <w:rFonts w:ascii="Calibri" w:hAnsi="Calibri" w:cs="Arial"/>
          <w:b/>
          <w:i/>
          <w:sz w:val="22"/>
          <w:szCs w:val="22"/>
        </w:rPr>
      </w:pPr>
      <w:r w:rsidRPr="00BF7F76">
        <w:rPr>
          <w:rFonts w:ascii="Calibri" w:hAnsi="Calibri" w:cs="Arial"/>
          <w:b/>
          <w:i/>
          <w:sz w:val="22"/>
          <w:szCs w:val="22"/>
        </w:rPr>
        <w:t xml:space="preserve">PEC: </w:t>
      </w:r>
      <w:hyperlink r:id="rId8" w:history="1">
        <w:r w:rsidR="00663B91" w:rsidRPr="00E96A1B">
          <w:rPr>
            <w:rStyle w:val="Collegamentoipertestuale"/>
            <w:rFonts w:ascii="Calibri" w:hAnsi="Calibri" w:cs="Arial"/>
            <w:b/>
            <w:i/>
            <w:sz w:val="22"/>
            <w:szCs w:val="22"/>
          </w:rPr>
          <w:t>dsbsconsip@postacert.consip.it</w:t>
        </w:r>
      </w:hyperlink>
    </w:p>
    <w:p w:rsidR="00BE2716" w:rsidRDefault="00BE2716" w:rsidP="00BF13C1">
      <w:pPr>
        <w:spacing w:line="276" w:lineRule="auto"/>
        <w:ind w:left="284"/>
        <w:jc w:val="both"/>
        <w:rPr>
          <w:rFonts w:asciiTheme="minorHAnsi" w:hAnsiTheme="minorHAnsi" w:cs="Arial"/>
          <w:b/>
          <w:bCs/>
          <w:sz w:val="20"/>
          <w:szCs w:val="20"/>
        </w:rPr>
      </w:pPr>
    </w:p>
    <w:p w:rsidR="00BE2716" w:rsidRPr="00735A27" w:rsidRDefault="00BE2716" w:rsidP="004E504E">
      <w:pPr>
        <w:spacing w:line="276" w:lineRule="auto"/>
        <w:jc w:val="both"/>
        <w:rPr>
          <w:rFonts w:asciiTheme="minorHAnsi" w:hAnsiTheme="minorHAnsi" w:cs="Arial"/>
          <w:bCs/>
          <w:color w:val="FF0000"/>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8449F2" w:rsidRDefault="008449F2"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8449F2" w:rsidRDefault="008449F2"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735A27" w:rsidRDefault="00BE2716" w:rsidP="00BF13C1">
      <w:pPr>
        <w:spacing w:line="276" w:lineRule="auto"/>
        <w:ind w:left="284"/>
        <w:jc w:val="both"/>
        <w:rPr>
          <w:rFonts w:asciiTheme="minorHAnsi" w:hAnsiTheme="minorHAnsi" w:cs="Arial"/>
          <w:bCs/>
          <w:sz w:val="20"/>
          <w:szCs w:val="20"/>
        </w:rPr>
      </w:pPr>
      <w:r w:rsidRPr="00FF139D">
        <w:rPr>
          <w:rFonts w:asciiTheme="minorHAnsi" w:hAnsiTheme="minorHAnsi" w:cs="Arial"/>
          <w:bCs/>
          <w:sz w:val="20"/>
          <w:szCs w:val="20"/>
        </w:rPr>
        <w:t xml:space="preserve">Roma, </w:t>
      </w:r>
      <w:r w:rsidR="00FF139D" w:rsidRPr="00FF139D">
        <w:rPr>
          <w:rFonts w:asciiTheme="minorHAnsi" w:hAnsiTheme="minorHAnsi" w:cs="Arial"/>
          <w:bCs/>
          <w:sz w:val="20"/>
          <w:szCs w:val="20"/>
        </w:rPr>
        <w:t>15</w:t>
      </w:r>
      <w:r w:rsidR="004E504E" w:rsidRPr="00FF139D">
        <w:rPr>
          <w:rFonts w:asciiTheme="minorHAnsi" w:hAnsiTheme="minorHAnsi" w:cs="Arial"/>
          <w:bCs/>
          <w:sz w:val="20"/>
          <w:szCs w:val="20"/>
        </w:rPr>
        <w:t>/</w:t>
      </w:r>
      <w:r w:rsidR="00663B91" w:rsidRPr="00FF139D">
        <w:rPr>
          <w:rFonts w:asciiTheme="minorHAnsi" w:hAnsiTheme="minorHAnsi" w:cs="Arial"/>
          <w:bCs/>
          <w:sz w:val="20"/>
          <w:szCs w:val="20"/>
        </w:rPr>
        <w:t>10</w:t>
      </w:r>
      <w:r w:rsidR="004E504E" w:rsidRPr="00FF139D">
        <w:rPr>
          <w:rFonts w:asciiTheme="minorHAnsi" w:hAnsiTheme="minorHAnsi" w:cs="Arial"/>
          <w:bCs/>
          <w:sz w:val="20"/>
          <w:szCs w:val="20"/>
        </w:rPr>
        <w:t>/201</w:t>
      </w:r>
      <w:r w:rsidR="00663B91" w:rsidRPr="00FF139D">
        <w:rPr>
          <w:rFonts w:asciiTheme="minorHAnsi" w:hAnsiTheme="minorHAnsi" w:cs="Arial"/>
          <w:bCs/>
          <w:sz w:val="20"/>
          <w:szCs w:val="20"/>
        </w:rPr>
        <w:t>9</w:t>
      </w:r>
    </w:p>
    <w:p w:rsidR="008449F2" w:rsidRPr="00735A27" w:rsidRDefault="008449F2" w:rsidP="00BF13C1">
      <w:pPr>
        <w:ind w:left="284"/>
        <w:rPr>
          <w:rFonts w:asciiTheme="minorHAnsi" w:hAnsiTheme="minorHAnsi" w:cs="Arial"/>
          <w:bCs/>
          <w:sz w:val="20"/>
          <w:szCs w:val="20"/>
        </w:rPr>
      </w:pPr>
      <w:r>
        <w:rPr>
          <w:rFonts w:asciiTheme="minorHAnsi" w:hAnsiTheme="minorHAnsi" w:cs="Arial"/>
          <w:bCs/>
          <w:sz w:val="20"/>
          <w:szCs w:val="20"/>
        </w:rPr>
        <w:br w:type="page"/>
      </w:r>
    </w:p>
    <w:p w:rsidR="00735A27" w:rsidRPr="00BB4433" w:rsidRDefault="00827C3B" w:rsidP="00BF13C1">
      <w:pPr>
        <w:spacing w:line="276" w:lineRule="auto"/>
        <w:ind w:left="284"/>
        <w:jc w:val="both"/>
        <w:rPr>
          <w:rFonts w:asciiTheme="minorHAnsi" w:hAnsiTheme="minorHAnsi" w:cs="Arial"/>
          <w:b/>
          <w:bCs/>
          <w:sz w:val="18"/>
          <w:szCs w:val="20"/>
        </w:rPr>
      </w:pPr>
      <w:r w:rsidRPr="00BB4433">
        <w:rPr>
          <w:rFonts w:asciiTheme="minorHAnsi" w:hAnsiTheme="minorHAnsi" w:cs="Arial"/>
          <w:b/>
          <w:bCs/>
          <w:sz w:val="18"/>
          <w:szCs w:val="20"/>
        </w:rPr>
        <w:lastRenderedPageBreak/>
        <w:t xml:space="preserve"> </w:t>
      </w:r>
      <w:r w:rsidRPr="00BB4433">
        <w:rPr>
          <w:rFonts w:asciiTheme="minorHAnsi" w:hAnsiTheme="minorHAnsi" w:cs="Arial"/>
          <w:b/>
          <w:bCs/>
          <w:sz w:val="22"/>
          <w:szCs w:val="20"/>
        </w:rPr>
        <w:t>Premessa</w:t>
      </w:r>
      <w:r w:rsidRPr="00BB4433">
        <w:rPr>
          <w:rFonts w:asciiTheme="minorHAnsi" w:hAnsiTheme="minorHAnsi" w:cs="Arial"/>
          <w:b/>
          <w:bCs/>
          <w:sz w:val="18"/>
          <w:szCs w:val="20"/>
        </w:rPr>
        <w:tab/>
      </w:r>
    </w:p>
    <w:p w:rsidR="001A15BE" w:rsidRPr="004E504E" w:rsidRDefault="00F8539B" w:rsidP="00BF13C1">
      <w:pPr>
        <w:spacing w:line="360" w:lineRule="auto"/>
        <w:ind w:left="284"/>
        <w:jc w:val="both"/>
        <w:rPr>
          <w:rFonts w:asciiTheme="minorHAnsi" w:hAnsiTheme="minorHAnsi" w:cs="Arial"/>
          <w:bCs/>
          <w:sz w:val="20"/>
          <w:szCs w:val="20"/>
        </w:rPr>
      </w:pPr>
      <w:r w:rsidRPr="004E504E">
        <w:rPr>
          <w:rFonts w:asciiTheme="minorHAnsi" w:hAnsiTheme="minorHAnsi" w:cs="Arial"/>
          <w:bCs/>
          <w:sz w:val="20"/>
          <w:szCs w:val="20"/>
        </w:rPr>
        <w:t xml:space="preserve">Nell'ambito del Programma di Razionalizzazione degli Acquisti della Pubblica Amministrazione Consip S.p.A., per conto del Ministero dell’Economia e delle Finanze, ha il compito di stipulare Convenzioni ai sensi dell’art. 26 Legge n. 488/99 e </w:t>
      </w:r>
      <w:proofErr w:type="spellStart"/>
      <w:r w:rsidRPr="004E504E">
        <w:rPr>
          <w:rFonts w:asciiTheme="minorHAnsi" w:hAnsiTheme="minorHAnsi" w:cs="Arial"/>
          <w:bCs/>
          <w:sz w:val="20"/>
          <w:szCs w:val="20"/>
        </w:rPr>
        <w:t>s.m.i.</w:t>
      </w:r>
      <w:proofErr w:type="spellEnd"/>
      <w:r w:rsidRPr="004E504E">
        <w:rPr>
          <w:rFonts w:asciiTheme="minorHAnsi" w:hAnsiTheme="minorHAnsi" w:cs="Arial"/>
          <w:bCs/>
          <w:sz w:val="20"/>
          <w:szCs w:val="20"/>
        </w:rPr>
        <w:t>, dell’art. 58 Legge n. 388/2000, del D.M. 24 febbraio 2000 e del D.M. 2 maggio 2001 al duplice fine di supportare gli obiettivi di finanza pubblica favorendo l'utilizzo di strumenti informatici nella P.A. e promuovere la semplificazione, l'innovazione e il cambiamento</w:t>
      </w:r>
      <w:r w:rsidR="001A15BE" w:rsidRPr="004E504E">
        <w:rPr>
          <w:rFonts w:asciiTheme="minorHAnsi" w:hAnsiTheme="minorHAnsi" w:cs="Arial"/>
          <w:bCs/>
          <w:sz w:val="20"/>
          <w:szCs w:val="20"/>
        </w:rPr>
        <w:t>.</w:t>
      </w:r>
    </w:p>
    <w:p w:rsidR="00F8539B" w:rsidRPr="00F8539B" w:rsidRDefault="00F8539B" w:rsidP="00BF13C1">
      <w:pPr>
        <w:pStyle w:val="BodyText21"/>
        <w:spacing w:line="276" w:lineRule="auto"/>
        <w:ind w:left="284"/>
        <w:rPr>
          <w:rFonts w:asciiTheme="minorHAnsi" w:hAnsiTheme="minorHAnsi" w:cs="Arial"/>
          <w:bCs/>
          <w:sz w:val="20"/>
          <w:szCs w:val="20"/>
        </w:rPr>
      </w:pPr>
    </w:p>
    <w:p w:rsidR="00F8539B" w:rsidRPr="00F8539B" w:rsidRDefault="00F8539B" w:rsidP="00BF13C1">
      <w:pPr>
        <w:pStyle w:val="BodyText21"/>
        <w:spacing w:line="276" w:lineRule="auto"/>
        <w:ind w:left="284"/>
        <w:rPr>
          <w:rFonts w:asciiTheme="minorHAnsi" w:hAnsiTheme="minorHAnsi" w:cs="Arial"/>
          <w:bCs/>
          <w:sz w:val="20"/>
          <w:szCs w:val="20"/>
        </w:rPr>
      </w:pPr>
      <w:r w:rsidRPr="00F8539B">
        <w:rPr>
          <w:rFonts w:asciiTheme="minorHAnsi" w:hAnsiTheme="minorHAnsi" w:cs="Arial"/>
          <w:bCs/>
          <w:sz w:val="20"/>
          <w:szCs w:val="20"/>
        </w:rPr>
        <w:t xml:space="preserve">Il presente documento di consultazione del mercato ha l’obiettivo di: </w:t>
      </w:r>
    </w:p>
    <w:p w:rsidR="00430599" w:rsidRDefault="00430599" w:rsidP="00AE0DA0">
      <w:pPr>
        <w:pStyle w:val="BodyText21"/>
        <w:numPr>
          <w:ilvl w:val="3"/>
          <w:numId w:val="2"/>
        </w:numPr>
        <w:tabs>
          <w:tab w:val="clear" w:pos="3600"/>
          <w:tab w:val="num" w:pos="567"/>
        </w:tabs>
        <w:spacing w:line="276" w:lineRule="auto"/>
        <w:ind w:left="567" w:hanging="283"/>
        <w:rPr>
          <w:rFonts w:asciiTheme="minorHAnsi" w:hAnsiTheme="minorHAnsi" w:cs="Arial"/>
          <w:bCs/>
          <w:sz w:val="20"/>
          <w:szCs w:val="20"/>
        </w:rPr>
      </w:pPr>
      <w:r w:rsidRPr="004F524C">
        <w:rPr>
          <w:rFonts w:asciiTheme="minorHAnsi" w:hAnsiTheme="minorHAnsi" w:cs="Arial"/>
          <w:bCs/>
          <w:sz w:val="20"/>
          <w:szCs w:val="20"/>
        </w:rPr>
        <w:t>garantire la massima pubblicità alle iniziative per assicurare la più ampia diffusione delle informazioni;</w:t>
      </w:r>
    </w:p>
    <w:p w:rsidR="00430599" w:rsidRPr="00430599" w:rsidRDefault="00F8539B" w:rsidP="00AE0DA0">
      <w:pPr>
        <w:pStyle w:val="BodyText21"/>
        <w:numPr>
          <w:ilvl w:val="3"/>
          <w:numId w:val="2"/>
        </w:numPr>
        <w:tabs>
          <w:tab w:val="clear" w:pos="3600"/>
          <w:tab w:val="num" w:pos="567"/>
        </w:tabs>
        <w:spacing w:line="276" w:lineRule="auto"/>
        <w:ind w:left="567" w:hanging="283"/>
        <w:rPr>
          <w:rFonts w:asciiTheme="minorHAnsi" w:hAnsiTheme="minorHAnsi" w:cs="Arial"/>
          <w:bCs/>
          <w:sz w:val="20"/>
          <w:szCs w:val="20"/>
        </w:rPr>
      </w:pPr>
      <w:r w:rsidRPr="00430599">
        <w:rPr>
          <w:rFonts w:asciiTheme="minorHAnsi" w:hAnsiTheme="minorHAnsi" w:cs="Arial"/>
          <w:bCs/>
          <w:sz w:val="20"/>
          <w:szCs w:val="20"/>
        </w:rPr>
        <w:t>ottenere la più proficua partecipazione da parte dei soggetti interessati;</w:t>
      </w:r>
    </w:p>
    <w:p w:rsidR="00430599" w:rsidRPr="00430599" w:rsidRDefault="00F8539B" w:rsidP="00AE0DA0">
      <w:pPr>
        <w:pStyle w:val="BodyText21"/>
        <w:numPr>
          <w:ilvl w:val="3"/>
          <w:numId w:val="2"/>
        </w:numPr>
        <w:tabs>
          <w:tab w:val="clear" w:pos="3600"/>
          <w:tab w:val="num" w:pos="567"/>
        </w:tabs>
        <w:spacing w:line="276" w:lineRule="auto"/>
        <w:ind w:left="567" w:hanging="283"/>
        <w:rPr>
          <w:rFonts w:asciiTheme="minorHAnsi" w:hAnsiTheme="minorHAnsi" w:cs="Arial"/>
          <w:bCs/>
          <w:sz w:val="20"/>
          <w:szCs w:val="20"/>
        </w:rPr>
      </w:pPr>
      <w:r w:rsidRPr="00430599">
        <w:rPr>
          <w:rFonts w:asciiTheme="minorHAnsi" w:hAnsiTheme="minorHAnsi" w:cs="Arial"/>
          <w:bCs/>
          <w:sz w:val="20"/>
          <w:szCs w:val="20"/>
        </w:rPr>
        <w:t>pubblicizzare al meglio le caratteristiche qualitative e tecniche dei beni e servizi oggetto di analisi;</w:t>
      </w:r>
    </w:p>
    <w:p w:rsidR="00F8539B" w:rsidRPr="00430599" w:rsidRDefault="00F8539B" w:rsidP="00AE0DA0">
      <w:pPr>
        <w:pStyle w:val="BodyText21"/>
        <w:numPr>
          <w:ilvl w:val="3"/>
          <w:numId w:val="2"/>
        </w:numPr>
        <w:tabs>
          <w:tab w:val="clear" w:pos="3600"/>
          <w:tab w:val="num" w:pos="567"/>
        </w:tabs>
        <w:spacing w:line="276" w:lineRule="auto"/>
        <w:ind w:left="567" w:hanging="283"/>
        <w:rPr>
          <w:rFonts w:asciiTheme="minorHAnsi" w:hAnsiTheme="minorHAnsi" w:cs="Arial"/>
          <w:bCs/>
          <w:sz w:val="20"/>
          <w:szCs w:val="20"/>
        </w:rPr>
      </w:pPr>
      <w:r w:rsidRPr="00430599">
        <w:rPr>
          <w:rFonts w:asciiTheme="minorHAnsi" w:hAnsiTheme="minorHAnsi" w:cs="Arial"/>
          <w:bCs/>
          <w:sz w:val="20"/>
          <w:szCs w:val="20"/>
        </w:rPr>
        <w:t>ricevere, da parte dei soggetti interessati, osservazioni e suggerimenti per una più compiuta conoscenza del mercato.</w:t>
      </w:r>
    </w:p>
    <w:p w:rsidR="00F8539B" w:rsidRPr="00F8539B" w:rsidRDefault="00F8539B" w:rsidP="00BF13C1">
      <w:pPr>
        <w:spacing w:line="276" w:lineRule="auto"/>
        <w:ind w:left="284"/>
        <w:jc w:val="both"/>
        <w:rPr>
          <w:rFonts w:asciiTheme="minorHAnsi" w:hAnsiTheme="minorHAnsi" w:cs="Arial"/>
          <w:bCs/>
          <w:sz w:val="20"/>
          <w:szCs w:val="20"/>
        </w:rPr>
      </w:pPr>
    </w:p>
    <w:p w:rsidR="00F8539B" w:rsidRPr="00F8539B" w:rsidRDefault="00F8539B" w:rsidP="000B55B8">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In merito </w:t>
      </w:r>
      <w:r w:rsidRPr="004E504E">
        <w:rPr>
          <w:rFonts w:asciiTheme="minorHAnsi" w:hAnsiTheme="minorHAnsi" w:cs="Arial"/>
          <w:bCs/>
          <w:sz w:val="20"/>
          <w:szCs w:val="20"/>
        </w:rPr>
        <w:t xml:space="preserve">all’iniziativa </w:t>
      </w:r>
      <w:r w:rsidRPr="004E504E">
        <w:rPr>
          <w:rFonts w:asciiTheme="minorHAnsi" w:hAnsiTheme="minorHAnsi" w:cs="Arial"/>
          <w:b/>
          <w:bCs/>
          <w:sz w:val="20"/>
          <w:szCs w:val="20"/>
        </w:rPr>
        <w:t>“</w:t>
      </w:r>
      <w:r w:rsidR="00F24B6C" w:rsidRPr="00F24B6C">
        <w:rPr>
          <w:rFonts w:asciiTheme="minorHAnsi" w:hAnsiTheme="minorHAnsi" w:cs="Arial"/>
          <w:b/>
          <w:bCs/>
          <w:sz w:val="20"/>
          <w:szCs w:val="20"/>
        </w:rPr>
        <w:t xml:space="preserve">Dispositivi Impiantabili </w:t>
      </w:r>
      <w:r w:rsidR="00F24B6C">
        <w:rPr>
          <w:rFonts w:asciiTheme="minorHAnsi" w:hAnsiTheme="minorHAnsi" w:cs="Arial"/>
          <w:b/>
          <w:bCs/>
          <w:sz w:val="20"/>
          <w:szCs w:val="20"/>
        </w:rPr>
        <w:t>P</w:t>
      </w:r>
      <w:r w:rsidR="00F24B6C" w:rsidRPr="00F24B6C">
        <w:rPr>
          <w:rFonts w:asciiTheme="minorHAnsi" w:hAnsiTheme="minorHAnsi" w:cs="Arial"/>
          <w:b/>
          <w:bCs/>
          <w:sz w:val="20"/>
          <w:szCs w:val="20"/>
        </w:rPr>
        <w:t>er</w:t>
      </w:r>
      <w:r w:rsidR="00F24B6C">
        <w:rPr>
          <w:rFonts w:asciiTheme="minorHAnsi" w:hAnsiTheme="minorHAnsi" w:cs="Arial"/>
          <w:b/>
          <w:bCs/>
          <w:sz w:val="20"/>
          <w:szCs w:val="20"/>
        </w:rPr>
        <w:t xml:space="preserve"> Resincronizzazione Cardiaca (CRT</w:t>
      </w:r>
      <w:r w:rsidR="00F24B6C" w:rsidRPr="00F24B6C">
        <w:rPr>
          <w:rFonts w:asciiTheme="minorHAnsi" w:hAnsiTheme="minorHAnsi" w:cs="Arial"/>
          <w:b/>
          <w:bCs/>
          <w:sz w:val="20"/>
          <w:szCs w:val="20"/>
        </w:rPr>
        <w:t>)</w:t>
      </w:r>
      <w:r w:rsidR="000B55B8">
        <w:rPr>
          <w:rFonts w:asciiTheme="minorHAnsi" w:hAnsiTheme="minorHAnsi" w:cs="Arial"/>
          <w:b/>
          <w:bCs/>
          <w:sz w:val="20"/>
          <w:szCs w:val="20"/>
        </w:rPr>
        <w:t xml:space="preserve"> – II edizione</w:t>
      </w:r>
      <w:r w:rsidR="004E504E" w:rsidRPr="004E504E">
        <w:rPr>
          <w:rFonts w:asciiTheme="minorHAnsi" w:hAnsiTheme="minorHAnsi" w:cs="Arial"/>
          <w:b/>
          <w:bCs/>
          <w:sz w:val="20"/>
          <w:szCs w:val="20"/>
        </w:rPr>
        <w:t xml:space="preserve">” </w:t>
      </w:r>
      <w:r>
        <w:rPr>
          <w:rFonts w:asciiTheme="minorHAnsi" w:hAnsiTheme="minorHAnsi" w:cs="Arial"/>
          <w:bCs/>
          <w:sz w:val="20"/>
          <w:szCs w:val="20"/>
        </w:rPr>
        <w:t>V</w:t>
      </w:r>
      <w:r w:rsidRPr="00F8539B">
        <w:rPr>
          <w:rFonts w:asciiTheme="minorHAnsi" w:hAnsiTheme="minorHAnsi" w:cs="Arial"/>
          <w:bCs/>
          <w:sz w:val="20"/>
          <w:szCs w:val="20"/>
        </w:rPr>
        <w:t>i preghiamo di fornire il Vostro contributo - previa presa visione dell’informativa sul trattamento dei dati personali sotto riportata - compilando il presente questionario e inviandolo entro</w:t>
      </w:r>
      <w:r w:rsidR="004A4EB1">
        <w:rPr>
          <w:rFonts w:asciiTheme="minorHAnsi" w:hAnsiTheme="minorHAnsi" w:cs="Arial"/>
          <w:bCs/>
          <w:sz w:val="20"/>
          <w:szCs w:val="20"/>
        </w:rPr>
        <w:t xml:space="preserve"> </w:t>
      </w:r>
      <w:r w:rsidR="004C7760" w:rsidRPr="00FF139D">
        <w:rPr>
          <w:rFonts w:asciiTheme="minorHAnsi" w:hAnsiTheme="minorHAnsi" w:cs="Arial"/>
          <w:b/>
          <w:bCs/>
          <w:sz w:val="20"/>
          <w:szCs w:val="20"/>
          <w:u w:val="single"/>
        </w:rPr>
        <w:t>30</w:t>
      </w:r>
      <w:r w:rsidR="004A4EB1" w:rsidRPr="00FF139D">
        <w:rPr>
          <w:rFonts w:asciiTheme="minorHAnsi" w:hAnsiTheme="minorHAnsi" w:cs="Arial"/>
          <w:b/>
          <w:bCs/>
          <w:sz w:val="20"/>
          <w:szCs w:val="20"/>
          <w:u w:val="single"/>
        </w:rPr>
        <w:t xml:space="preserve"> </w:t>
      </w:r>
      <w:r w:rsidR="004A4EB1" w:rsidRPr="003B6FA8">
        <w:rPr>
          <w:rFonts w:asciiTheme="minorHAnsi" w:hAnsiTheme="minorHAnsi" w:cs="Arial"/>
          <w:b/>
          <w:bCs/>
          <w:sz w:val="20"/>
          <w:szCs w:val="20"/>
          <w:u w:val="single"/>
        </w:rPr>
        <w:t>giorni solari</w:t>
      </w:r>
      <w:r w:rsidR="004A4EB1" w:rsidRPr="003B6FA8">
        <w:rPr>
          <w:rFonts w:asciiTheme="minorHAnsi" w:hAnsiTheme="minorHAnsi" w:cs="Arial"/>
          <w:bCs/>
          <w:sz w:val="20"/>
          <w:szCs w:val="20"/>
          <w:u w:val="single"/>
        </w:rPr>
        <w:t xml:space="preserve"> dalla data odierna</w:t>
      </w:r>
      <w:r w:rsidR="004A4EB1" w:rsidRPr="003B6FA8">
        <w:rPr>
          <w:rFonts w:asciiTheme="minorHAnsi" w:hAnsiTheme="minorHAnsi" w:cs="Arial"/>
          <w:bCs/>
          <w:color w:val="FF0000"/>
          <w:sz w:val="20"/>
          <w:szCs w:val="20"/>
        </w:rPr>
        <w:t xml:space="preserve"> </w:t>
      </w:r>
      <w:r w:rsidRPr="003B6FA8">
        <w:rPr>
          <w:rFonts w:asciiTheme="minorHAnsi" w:hAnsiTheme="minorHAnsi" w:cs="Arial"/>
          <w:bCs/>
          <w:sz w:val="20"/>
          <w:szCs w:val="20"/>
        </w:rPr>
        <w:t xml:space="preserve">all’indirizzo </w:t>
      </w:r>
      <w:r w:rsidR="00AC170B" w:rsidRPr="003B6FA8">
        <w:rPr>
          <w:rFonts w:asciiTheme="minorHAnsi" w:hAnsiTheme="minorHAnsi" w:cs="Arial"/>
          <w:bCs/>
          <w:sz w:val="20"/>
          <w:szCs w:val="20"/>
        </w:rPr>
        <w:t>PEC</w:t>
      </w:r>
      <w:r w:rsidRPr="003B6FA8">
        <w:rPr>
          <w:rFonts w:asciiTheme="minorHAnsi" w:hAnsiTheme="minorHAnsi" w:cs="Arial"/>
          <w:bCs/>
          <w:sz w:val="20"/>
          <w:szCs w:val="20"/>
        </w:rPr>
        <w:t xml:space="preserve"> </w:t>
      </w:r>
      <w:hyperlink r:id="rId9" w:history="1">
        <w:r w:rsidR="000B55B8" w:rsidRPr="003B6FA8">
          <w:rPr>
            <w:rStyle w:val="Collegamentoipertestuale"/>
            <w:rFonts w:ascii="Calibri" w:hAnsi="Calibri" w:cs="Arial"/>
            <w:b/>
            <w:i/>
            <w:sz w:val="20"/>
            <w:szCs w:val="20"/>
          </w:rPr>
          <w:t>dsbsconsip@postacert.consip.it</w:t>
        </w:r>
      </w:hyperlink>
      <w:r w:rsidR="004E504E" w:rsidRPr="003B6FA8">
        <w:rPr>
          <w:rStyle w:val="Collegamentoipertestuale"/>
          <w:rFonts w:ascii="Calibri" w:hAnsi="Calibri" w:cs="Arial"/>
          <w:color w:val="auto"/>
          <w:sz w:val="22"/>
          <w:szCs w:val="22"/>
          <w:u w:val="none"/>
        </w:rPr>
        <w:t xml:space="preserve">, </w:t>
      </w:r>
      <w:r w:rsidR="004E504E" w:rsidRPr="003B6FA8">
        <w:rPr>
          <w:rFonts w:asciiTheme="minorHAnsi" w:hAnsiTheme="minorHAnsi" w:cs="Arial"/>
          <w:bCs/>
          <w:sz w:val="20"/>
          <w:szCs w:val="20"/>
        </w:rPr>
        <w:t xml:space="preserve">riportando nell’oggetto della stessa "Riscontro ad indagine di mercato – </w:t>
      </w:r>
      <w:r w:rsidR="000B55B8" w:rsidRPr="003B6FA8">
        <w:rPr>
          <w:rFonts w:asciiTheme="minorHAnsi" w:hAnsiTheme="minorHAnsi" w:cs="Arial"/>
          <w:bCs/>
          <w:sz w:val="20"/>
          <w:szCs w:val="20"/>
        </w:rPr>
        <w:t>Dispositivi impiantabili per resincronizzazione cardiaca</w:t>
      </w:r>
      <w:r w:rsidR="000B55B8">
        <w:rPr>
          <w:rFonts w:asciiTheme="minorHAnsi" w:hAnsiTheme="minorHAnsi" w:cs="Arial"/>
          <w:bCs/>
          <w:sz w:val="20"/>
          <w:szCs w:val="20"/>
        </w:rPr>
        <w:t xml:space="preserve"> (CRT) – II </w:t>
      </w:r>
      <w:r w:rsidR="004E504E">
        <w:rPr>
          <w:rFonts w:asciiTheme="minorHAnsi" w:hAnsiTheme="minorHAnsi" w:cs="Arial"/>
          <w:bCs/>
          <w:sz w:val="20"/>
          <w:szCs w:val="20"/>
        </w:rPr>
        <w:t>edizione</w:t>
      </w:r>
      <w:r w:rsidR="004E504E" w:rsidRPr="003D12DA">
        <w:rPr>
          <w:rFonts w:asciiTheme="minorHAnsi" w:hAnsiTheme="minorHAnsi" w:cs="Arial"/>
          <w:bCs/>
          <w:sz w:val="20"/>
          <w:szCs w:val="20"/>
        </w:rPr>
        <w:t>”</w:t>
      </w:r>
      <w:r w:rsidR="004E504E" w:rsidRPr="000B55B8">
        <w:rPr>
          <w:rStyle w:val="Collegamentoipertestuale"/>
          <w:rFonts w:ascii="Calibri" w:hAnsi="Calibri" w:cs="Arial"/>
          <w:color w:val="auto"/>
          <w:sz w:val="22"/>
          <w:szCs w:val="22"/>
          <w:u w:val="none"/>
        </w:rPr>
        <w:t>.</w:t>
      </w:r>
      <w:r w:rsidR="000B55B8">
        <w:rPr>
          <w:rFonts w:asciiTheme="minorHAnsi" w:hAnsiTheme="minorHAnsi" w:cs="Arial"/>
          <w:bCs/>
          <w:sz w:val="20"/>
          <w:szCs w:val="20"/>
        </w:rPr>
        <w:t xml:space="preserve"> </w:t>
      </w:r>
      <w:r w:rsidRPr="00F8539B">
        <w:rPr>
          <w:rFonts w:asciiTheme="minorHAnsi" w:hAnsiTheme="minorHAnsi" w:cs="Arial"/>
          <w:bCs/>
          <w:sz w:val="20"/>
          <w:szCs w:val="20"/>
        </w:rPr>
        <w:t>Tutte le informazioni da Voi fornite con il present</w:t>
      </w:r>
      <w:r>
        <w:rPr>
          <w:rFonts w:asciiTheme="minorHAnsi" w:hAnsiTheme="minorHAnsi" w:cs="Arial"/>
          <w:bCs/>
          <w:sz w:val="20"/>
          <w:szCs w:val="20"/>
        </w:rPr>
        <w:t xml:space="preserve">e documento saranno utilizzate </w:t>
      </w:r>
      <w:r w:rsidRPr="00F8539B">
        <w:rPr>
          <w:rFonts w:asciiTheme="minorHAnsi" w:hAnsiTheme="minorHAnsi" w:cs="Arial"/>
          <w:bCs/>
          <w:sz w:val="20"/>
          <w:szCs w:val="20"/>
        </w:rPr>
        <w:t>ai soli fini dello sviluppo dell’iniziativa in oggetto.</w:t>
      </w:r>
    </w:p>
    <w:p w:rsidR="00DC347D" w:rsidRPr="00586E22" w:rsidRDefault="00DC347D" w:rsidP="00586E22">
      <w:pPr>
        <w:spacing w:line="276" w:lineRule="auto"/>
        <w:ind w:left="284"/>
        <w:jc w:val="both"/>
        <w:rPr>
          <w:rFonts w:asciiTheme="minorHAnsi" w:hAnsiTheme="minorHAnsi" w:cs="Arial"/>
          <w:bCs/>
          <w:sz w:val="20"/>
          <w:szCs w:val="20"/>
        </w:rPr>
      </w:pPr>
      <w:r w:rsidRPr="00586E22">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DC347D" w:rsidRPr="00586E22" w:rsidRDefault="00DC347D" w:rsidP="00DC347D">
      <w:pPr>
        <w:spacing w:line="276" w:lineRule="auto"/>
        <w:ind w:left="284"/>
        <w:jc w:val="both"/>
        <w:rPr>
          <w:rFonts w:asciiTheme="minorHAnsi" w:hAnsiTheme="minorHAnsi" w:cs="Arial"/>
          <w:bCs/>
          <w:sz w:val="20"/>
          <w:szCs w:val="20"/>
        </w:rPr>
      </w:pPr>
      <w:r w:rsidRPr="00586E22">
        <w:rPr>
          <w:rFonts w:asciiTheme="minorHAnsi" w:hAnsiTheme="minorHAnsi" w:cs="Arial"/>
          <w:bCs/>
          <w:sz w:val="20"/>
          <w:szCs w:val="20"/>
        </w:rPr>
        <w:t xml:space="preserve">Vi chiediamo altresì di precisare, in vista dell’eventuale accesso da parte di altri operatori economici agli esiti della presente consultazione, se la divulgazione di quanto contenuto nei Vostri contributi dovrà avvenire in forma anonima.  </w:t>
      </w:r>
    </w:p>
    <w:p w:rsidR="00DC347D" w:rsidRDefault="00DC347D" w:rsidP="00586E22">
      <w:pPr>
        <w:spacing w:line="276" w:lineRule="auto"/>
        <w:ind w:left="284"/>
        <w:jc w:val="both"/>
        <w:rPr>
          <w:rFonts w:asciiTheme="minorHAnsi" w:hAnsiTheme="minorHAnsi" w:cs="Arial"/>
          <w:bCs/>
          <w:sz w:val="20"/>
          <w:szCs w:val="20"/>
        </w:rPr>
      </w:pPr>
      <w:r w:rsidRPr="00586E22">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p>
    <w:p w:rsidR="00F8539B" w:rsidRPr="00F8539B" w:rsidRDefault="00F8539B" w:rsidP="00BF13C1">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Consip S.p.A., </w:t>
      </w:r>
      <w:r w:rsidR="004A4EB1">
        <w:rPr>
          <w:rFonts w:asciiTheme="minorHAnsi" w:hAnsiTheme="minorHAnsi" w:cs="Arial"/>
          <w:bCs/>
          <w:sz w:val="20"/>
          <w:szCs w:val="20"/>
        </w:rPr>
        <w:t>in ragione</w:t>
      </w:r>
      <w:r w:rsidRPr="00F8539B">
        <w:rPr>
          <w:rFonts w:asciiTheme="minorHAnsi" w:hAnsiTheme="minorHAnsi" w:cs="Arial"/>
          <w:bCs/>
          <w:sz w:val="20"/>
          <w:szCs w:val="20"/>
        </w:rPr>
        <w:t xml:space="preserve"> di </w:t>
      </w:r>
      <w:r w:rsidR="00D9430B">
        <w:rPr>
          <w:rFonts w:asciiTheme="minorHAnsi" w:hAnsiTheme="minorHAnsi" w:cs="Arial"/>
          <w:bCs/>
          <w:sz w:val="20"/>
          <w:szCs w:val="20"/>
        </w:rPr>
        <w:t xml:space="preserve">quanto di </w:t>
      </w:r>
      <w:r w:rsidRPr="00F8539B">
        <w:rPr>
          <w:rFonts w:asciiTheme="minorHAnsi" w:hAnsiTheme="minorHAnsi" w:cs="Arial"/>
          <w:bCs/>
          <w:sz w:val="20"/>
          <w:szCs w:val="20"/>
        </w:rPr>
        <w:t>seguito previsto in materia di trattamento dei dati personali, si impegna a non divulgare a terzi le informazioni raccolte con il presente documento.</w:t>
      </w:r>
    </w:p>
    <w:p w:rsidR="00F8539B" w:rsidRDefault="00F8539B" w:rsidP="00BF13C1">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L’invio del documento al nostro recapito implica il consenso al trattamento dei dati forniti.</w:t>
      </w:r>
    </w:p>
    <w:p w:rsidR="005A258D" w:rsidRDefault="005A258D" w:rsidP="00BF13C1">
      <w:pPr>
        <w:spacing w:line="276" w:lineRule="auto"/>
        <w:ind w:left="284"/>
        <w:jc w:val="both"/>
        <w:rPr>
          <w:rFonts w:asciiTheme="minorHAnsi" w:hAnsiTheme="minorHAnsi" w:cs="Arial"/>
          <w:bCs/>
          <w:sz w:val="20"/>
          <w:szCs w:val="20"/>
        </w:rPr>
      </w:pPr>
    </w:p>
    <w:p w:rsidR="00DC347D" w:rsidRDefault="00DC347D" w:rsidP="00BF13C1">
      <w:pPr>
        <w:spacing w:line="276" w:lineRule="auto"/>
        <w:ind w:left="284"/>
        <w:jc w:val="both"/>
        <w:rPr>
          <w:rFonts w:asciiTheme="minorHAnsi" w:hAnsiTheme="minorHAnsi" w:cs="Arial"/>
          <w:bCs/>
          <w:sz w:val="20"/>
          <w:szCs w:val="20"/>
        </w:rPr>
      </w:pPr>
    </w:p>
    <w:p w:rsidR="00DC347D" w:rsidRDefault="00DC347D" w:rsidP="00BF13C1">
      <w:pPr>
        <w:spacing w:line="276" w:lineRule="auto"/>
        <w:ind w:left="284"/>
        <w:jc w:val="both"/>
        <w:rPr>
          <w:rFonts w:asciiTheme="minorHAnsi" w:hAnsiTheme="minorHAnsi" w:cs="Arial"/>
          <w:bCs/>
          <w:sz w:val="20"/>
          <w:szCs w:val="20"/>
        </w:rPr>
      </w:pPr>
    </w:p>
    <w:p w:rsidR="00586E22" w:rsidRDefault="00586E22" w:rsidP="00BF13C1">
      <w:pPr>
        <w:spacing w:line="276" w:lineRule="auto"/>
        <w:ind w:left="284"/>
        <w:jc w:val="both"/>
        <w:rPr>
          <w:rFonts w:asciiTheme="minorHAnsi" w:hAnsiTheme="minorHAnsi" w:cs="Arial"/>
          <w:bCs/>
          <w:sz w:val="20"/>
          <w:szCs w:val="20"/>
        </w:rPr>
      </w:pPr>
    </w:p>
    <w:p w:rsidR="00DC347D" w:rsidRDefault="00DC347D" w:rsidP="00BF13C1">
      <w:pPr>
        <w:spacing w:line="276" w:lineRule="auto"/>
        <w:ind w:left="284"/>
        <w:jc w:val="both"/>
        <w:rPr>
          <w:rFonts w:asciiTheme="minorHAnsi" w:hAnsiTheme="minorHAnsi" w:cs="Arial"/>
          <w:bCs/>
          <w:sz w:val="20"/>
          <w:szCs w:val="20"/>
        </w:rPr>
      </w:pPr>
    </w:p>
    <w:p w:rsidR="00DC347D" w:rsidRDefault="00DC347D" w:rsidP="00BF13C1">
      <w:pPr>
        <w:spacing w:line="276" w:lineRule="auto"/>
        <w:ind w:left="284"/>
        <w:jc w:val="both"/>
        <w:rPr>
          <w:rFonts w:asciiTheme="minorHAnsi" w:hAnsiTheme="minorHAnsi" w:cs="Arial"/>
          <w:bCs/>
          <w:sz w:val="20"/>
          <w:szCs w:val="20"/>
        </w:rPr>
      </w:pPr>
    </w:p>
    <w:p w:rsidR="004A4EB1" w:rsidRDefault="004A4EB1" w:rsidP="00BF13C1">
      <w:pPr>
        <w:spacing w:line="276" w:lineRule="auto"/>
        <w:ind w:left="284"/>
        <w:jc w:val="both"/>
        <w:rPr>
          <w:rFonts w:asciiTheme="minorHAnsi" w:hAnsiTheme="minorHAnsi" w:cs="Arial"/>
          <w:bCs/>
          <w:sz w:val="20"/>
          <w:szCs w:val="20"/>
        </w:rPr>
      </w:pPr>
    </w:p>
    <w:p w:rsidR="00827C3B" w:rsidRPr="00BB4433" w:rsidRDefault="00827C3B" w:rsidP="00BF13C1">
      <w:pPr>
        <w:spacing w:line="360" w:lineRule="auto"/>
        <w:ind w:left="284"/>
        <w:jc w:val="both"/>
        <w:rPr>
          <w:rFonts w:asciiTheme="minorHAnsi" w:hAnsiTheme="minorHAnsi" w:cs="Arial"/>
          <w:b/>
          <w:bCs/>
          <w:sz w:val="22"/>
          <w:szCs w:val="20"/>
        </w:rPr>
      </w:pPr>
      <w:r w:rsidRPr="00BB4433">
        <w:rPr>
          <w:rFonts w:asciiTheme="minorHAnsi" w:hAnsiTheme="minorHAnsi" w:cs="Arial"/>
          <w:b/>
          <w:bCs/>
          <w:sz w:val="22"/>
          <w:szCs w:val="20"/>
        </w:rPr>
        <w:lastRenderedPageBreak/>
        <w:t>Dati azienda</w:t>
      </w:r>
    </w:p>
    <w:p w:rsidR="00F8539B" w:rsidRDefault="00F8539B" w:rsidP="00BF13C1">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827C3B" w:rsidTr="00676EE6">
        <w:tc>
          <w:tcPr>
            <w:tcW w:w="2830" w:type="dxa"/>
            <w:shd w:val="clear" w:color="auto" w:fill="auto"/>
            <w:vAlign w:val="center"/>
          </w:tcPr>
          <w:p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Azienda</w:t>
            </w:r>
          </w:p>
        </w:tc>
        <w:tc>
          <w:tcPr>
            <w:tcW w:w="5664" w:type="dxa"/>
            <w:vAlign w:val="center"/>
          </w:tcPr>
          <w:p w:rsidR="00827C3B" w:rsidRDefault="00827C3B" w:rsidP="00BF13C1">
            <w:pPr>
              <w:spacing w:line="360" w:lineRule="auto"/>
              <w:ind w:left="284"/>
              <w:rPr>
                <w:rFonts w:asciiTheme="minorHAnsi" w:hAnsiTheme="minorHAnsi" w:cs="Arial"/>
                <w:b/>
                <w:bCs/>
                <w:sz w:val="20"/>
                <w:szCs w:val="20"/>
              </w:rPr>
            </w:pPr>
          </w:p>
        </w:tc>
      </w:tr>
      <w:tr w:rsidR="00827C3B" w:rsidTr="00676EE6">
        <w:tc>
          <w:tcPr>
            <w:tcW w:w="2830" w:type="dxa"/>
            <w:shd w:val="clear" w:color="auto" w:fill="auto"/>
            <w:vAlign w:val="center"/>
          </w:tcPr>
          <w:p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Indirizzo</w:t>
            </w:r>
          </w:p>
        </w:tc>
        <w:tc>
          <w:tcPr>
            <w:tcW w:w="5664" w:type="dxa"/>
            <w:vAlign w:val="center"/>
          </w:tcPr>
          <w:p w:rsidR="00827C3B" w:rsidRDefault="00827C3B" w:rsidP="00BF13C1">
            <w:pPr>
              <w:spacing w:line="360" w:lineRule="auto"/>
              <w:ind w:left="284"/>
              <w:rPr>
                <w:rFonts w:asciiTheme="minorHAnsi" w:hAnsiTheme="minorHAnsi" w:cs="Arial"/>
                <w:b/>
                <w:bCs/>
                <w:sz w:val="20"/>
                <w:szCs w:val="20"/>
              </w:rPr>
            </w:pPr>
          </w:p>
        </w:tc>
      </w:tr>
      <w:tr w:rsidR="00827C3B" w:rsidTr="00676EE6">
        <w:tc>
          <w:tcPr>
            <w:tcW w:w="2830" w:type="dxa"/>
            <w:shd w:val="clear" w:color="auto" w:fill="auto"/>
            <w:vAlign w:val="center"/>
          </w:tcPr>
          <w:p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Nome e cognome del referente</w:t>
            </w:r>
          </w:p>
        </w:tc>
        <w:tc>
          <w:tcPr>
            <w:tcW w:w="5664" w:type="dxa"/>
            <w:vAlign w:val="center"/>
          </w:tcPr>
          <w:p w:rsidR="00827C3B" w:rsidRDefault="00827C3B" w:rsidP="00BF13C1">
            <w:pPr>
              <w:spacing w:line="360" w:lineRule="auto"/>
              <w:ind w:left="284"/>
              <w:rPr>
                <w:rFonts w:asciiTheme="minorHAnsi" w:hAnsiTheme="minorHAnsi" w:cs="Arial"/>
                <w:b/>
                <w:bCs/>
                <w:sz w:val="20"/>
                <w:szCs w:val="20"/>
              </w:rPr>
            </w:pPr>
          </w:p>
        </w:tc>
      </w:tr>
      <w:tr w:rsidR="00827C3B" w:rsidTr="00676EE6">
        <w:tc>
          <w:tcPr>
            <w:tcW w:w="2830" w:type="dxa"/>
            <w:shd w:val="clear" w:color="auto" w:fill="auto"/>
            <w:vAlign w:val="center"/>
          </w:tcPr>
          <w:p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Ruolo in azienda</w:t>
            </w:r>
          </w:p>
        </w:tc>
        <w:tc>
          <w:tcPr>
            <w:tcW w:w="5664" w:type="dxa"/>
            <w:vAlign w:val="center"/>
          </w:tcPr>
          <w:p w:rsidR="00827C3B" w:rsidRDefault="00827C3B" w:rsidP="00BF13C1">
            <w:pPr>
              <w:spacing w:line="360" w:lineRule="auto"/>
              <w:ind w:left="284"/>
              <w:rPr>
                <w:rFonts w:asciiTheme="minorHAnsi" w:hAnsiTheme="minorHAnsi" w:cs="Arial"/>
                <w:b/>
                <w:bCs/>
                <w:sz w:val="20"/>
                <w:szCs w:val="20"/>
              </w:rPr>
            </w:pPr>
          </w:p>
        </w:tc>
      </w:tr>
      <w:tr w:rsidR="00827C3B" w:rsidTr="00676EE6">
        <w:tc>
          <w:tcPr>
            <w:tcW w:w="2830" w:type="dxa"/>
            <w:shd w:val="clear" w:color="auto" w:fill="auto"/>
            <w:vAlign w:val="center"/>
          </w:tcPr>
          <w:p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Telefono</w:t>
            </w:r>
          </w:p>
        </w:tc>
        <w:tc>
          <w:tcPr>
            <w:tcW w:w="5664" w:type="dxa"/>
            <w:vAlign w:val="center"/>
          </w:tcPr>
          <w:p w:rsidR="00827C3B" w:rsidRDefault="00827C3B" w:rsidP="00BF13C1">
            <w:pPr>
              <w:spacing w:line="360" w:lineRule="auto"/>
              <w:ind w:left="284"/>
              <w:rPr>
                <w:rFonts w:asciiTheme="minorHAnsi" w:hAnsiTheme="minorHAnsi" w:cs="Arial"/>
                <w:b/>
                <w:bCs/>
                <w:sz w:val="20"/>
                <w:szCs w:val="20"/>
              </w:rPr>
            </w:pPr>
          </w:p>
        </w:tc>
      </w:tr>
      <w:tr w:rsidR="00827C3B" w:rsidTr="00676EE6">
        <w:tc>
          <w:tcPr>
            <w:tcW w:w="2830" w:type="dxa"/>
            <w:shd w:val="clear" w:color="auto" w:fill="auto"/>
            <w:vAlign w:val="center"/>
          </w:tcPr>
          <w:p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Fax</w:t>
            </w:r>
          </w:p>
        </w:tc>
        <w:tc>
          <w:tcPr>
            <w:tcW w:w="5664" w:type="dxa"/>
            <w:vAlign w:val="center"/>
          </w:tcPr>
          <w:p w:rsidR="00827C3B" w:rsidRDefault="00827C3B" w:rsidP="00BF13C1">
            <w:pPr>
              <w:spacing w:line="360" w:lineRule="auto"/>
              <w:ind w:left="284"/>
              <w:rPr>
                <w:rFonts w:asciiTheme="minorHAnsi" w:hAnsiTheme="minorHAnsi" w:cs="Arial"/>
                <w:b/>
                <w:bCs/>
                <w:sz w:val="20"/>
                <w:szCs w:val="20"/>
              </w:rPr>
            </w:pPr>
          </w:p>
        </w:tc>
      </w:tr>
      <w:tr w:rsidR="00827C3B" w:rsidTr="00676EE6">
        <w:tc>
          <w:tcPr>
            <w:tcW w:w="2830" w:type="dxa"/>
            <w:shd w:val="clear" w:color="auto" w:fill="auto"/>
            <w:vAlign w:val="center"/>
          </w:tcPr>
          <w:p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Indirizzo e-mail</w:t>
            </w:r>
          </w:p>
        </w:tc>
        <w:tc>
          <w:tcPr>
            <w:tcW w:w="5664" w:type="dxa"/>
            <w:vAlign w:val="center"/>
          </w:tcPr>
          <w:p w:rsidR="00827C3B" w:rsidRDefault="00827C3B" w:rsidP="00BF13C1">
            <w:pPr>
              <w:spacing w:line="360" w:lineRule="auto"/>
              <w:ind w:left="284"/>
              <w:rPr>
                <w:rFonts w:asciiTheme="minorHAnsi" w:hAnsiTheme="minorHAnsi" w:cs="Arial"/>
                <w:b/>
                <w:bCs/>
                <w:sz w:val="20"/>
                <w:szCs w:val="20"/>
              </w:rPr>
            </w:pPr>
          </w:p>
        </w:tc>
      </w:tr>
      <w:tr w:rsidR="004E504E" w:rsidTr="00676EE6">
        <w:tc>
          <w:tcPr>
            <w:tcW w:w="2830" w:type="dxa"/>
            <w:shd w:val="clear" w:color="auto" w:fill="auto"/>
            <w:vAlign w:val="center"/>
          </w:tcPr>
          <w:p w:rsidR="004E504E" w:rsidRPr="00C17F14" w:rsidRDefault="004E504E" w:rsidP="00BF13C1">
            <w:pPr>
              <w:ind w:left="284"/>
              <w:rPr>
                <w:rFonts w:asciiTheme="minorHAnsi" w:hAnsiTheme="minorHAnsi" w:cs="Arial"/>
                <w:b/>
                <w:bCs/>
                <w:sz w:val="18"/>
                <w:szCs w:val="18"/>
              </w:rPr>
            </w:pPr>
            <w:r>
              <w:rPr>
                <w:rFonts w:asciiTheme="minorHAnsi" w:hAnsiTheme="minorHAnsi" w:cs="Arial"/>
                <w:b/>
                <w:bCs/>
                <w:sz w:val="18"/>
                <w:szCs w:val="18"/>
              </w:rPr>
              <w:t>Indirizzo PEC</w:t>
            </w:r>
          </w:p>
        </w:tc>
        <w:tc>
          <w:tcPr>
            <w:tcW w:w="5664" w:type="dxa"/>
            <w:vAlign w:val="center"/>
          </w:tcPr>
          <w:p w:rsidR="004E504E" w:rsidRPr="004E504E" w:rsidRDefault="004E504E" w:rsidP="00BF13C1">
            <w:pPr>
              <w:spacing w:line="360" w:lineRule="auto"/>
              <w:ind w:left="284"/>
              <w:rPr>
                <w:rFonts w:asciiTheme="minorHAnsi" w:hAnsiTheme="minorHAnsi" w:cs="Arial"/>
                <w:b/>
                <w:bCs/>
                <w:sz w:val="18"/>
                <w:szCs w:val="18"/>
              </w:rPr>
            </w:pPr>
          </w:p>
        </w:tc>
      </w:tr>
      <w:tr w:rsidR="00827C3B" w:rsidTr="00676EE6">
        <w:tc>
          <w:tcPr>
            <w:tcW w:w="2830" w:type="dxa"/>
            <w:shd w:val="clear" w:color="auto" w:fill="auto"/>
            <w:vAlign w:val="center"/>
          </w:tcPr>
          <w:p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Data compilazione del questionario</w:t>
            </w:r>
          </w:p>
        </w:tc>
        <w:tc>
          <w:tcPr>
            <w:tcW w:w="5664" w:type="dxa"/>
            <w:vAlign w:val="center"/>
          </w:tcPr>
          <w:p w:rsidR="00827C3B" w:rsidRDefault="00827C3B" w:rsidP="00BF13C1">
            <w:pPr>
              <w:spacing w:line="360" w:lineRule="auto"/>
              <w:ind w:left="284"/>
              <w:rPr>
                <w:rFonts w:asciiTheme="minorHAnsi" w:hAnsiTheme="minorHAnsi" w:cs="Arial"/>
                <w:b/>
                <w:bCs/>
                <w:sz w:val="20"/>
                <w:szCs w:val="20"/>
              </w:rPr>
            </w:pPr>
          </w:p>
        </w:tc>
      </w:tr>
    </w:tbl>
    <w:p w:rsidR="00827C3B" w:rsidRPr="00BB4433" w:rsidRDefault="008449F2" w:rsidP="004E504E">
      <w:pPr>
        <w:ind w:left="284"/>
        <w:rPr>
          <w:rFonts w:asciiTheme="minorHAnsi" w:hAnsiTheme="minorHAnsi" w:cs="Arial"/>
          <w:b/>
          <w:bCs/>
          <w:sz w:val="22"/>
          <w:szCs w:val="20"/>
        </w:rPr>
      </w:pPr>
      <w:r>
        <w:rPr>
          <w:rFonts w:asciiTheme="minorHAnsi" w:hAnsiTheme="minorHAnsi" w:cs="Arial"/>
          <w:b/>
          <w:bCs/>
          <w:sz w:val="20"/>
          <w:szCs w:val="20"/>
        </w:rPr>
        <w:br w:type="page"/>
      </w:r>
      <w:r w:rsidR="004E504E">
        <w:rPr>
          <w:rFonts w:asciiTheme="minorHAnsi" w:hAnsiTheme="minorHAnsi" w:cs="Arial"/>
          <w:b/>
          <w:bCs/>
          <w:sz w:val="20"/>
          <w:szCs w:val="20"/>
        </w:rPr>
        <w:lastRenderedPageBreak/>
        <w:t>I</w:t>
      </w:r>
      <w:r w:rsidR="00827C3B" w:rsidRPr="00BB4433">
        <w:rPr>
          <w:rFonts w:asciiTheme="minorHAnsi" w:hAnsiTheme="minorHAnsi" w:cs="Arial"/>
          <w:b/>
          <w:bCs/>
          <w:sz w:val="22"/>
          <w:szCs w:val="20"/>
        </w:rPr>
        <w:t>nformativa sul trattamento dei dati personali</w:t>
      </w:r>
    </w:p>
    <w:p w:rsidR="005A258D" w:rsidRDefault="005A258D" w:rsidP="00BF13C1">
      <w:pPr>
        <w:spacing w:line="276" w:lineRule="auto"/>
        <w:ind w:left="284"/>
        <w:jc w:val="both"/>
        <w:rPr>
          <w:rFonts w:asciiTheme="minorHAnsi" w:hAnsiTheme="minorHAnsi" w:cs="Arial"/>
          <w:b/>
          <w:bCs/>
          <w:sz w:val="20"/>
          <w:szCs w:val="20"/>
        </w:rPr>
      </w:pPr>
    </w:p>
    <w:p w:rsidR="0017160C" w:rsidRDefault="0017160C" w:rsidP="0017160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Ai sensi dell'art. 13 del </w:t>
      </w:r>
      <w:r>
        <w:rPr>
          <w:rFonts w:asciiTheme="minorHAnsi" w:hAnsiTheme="minorHAnsi" w:cs="Arial"/>
          <w:bCs/>
          <w:sz w:val="20"/>
          <w:szCs w:val="20"/>
        </w:rPr>
        <w:t>Regolamento europeo 2016/679</w:t>
      </w:r>
      <w:r w:rsidRPr="006F7363">
        <w:rPr>
          <w:rFonts w:asciiTheme="minorHAnsi" w:eastAsiaTheme="minorHAnsi" w:hAnsiTheme="minorHAnsi" w:cstheme="minorBidi"/>
          <w:bCs/>
          <w:sz w:val="22"/>
          <w:szCs w:val="22"/>
          <w:lang w:eastAsia="en-US"/>
        </w:rPr>
        <w:t xml:space="preserve"> </w:t>
      </w:r>
      <w:r w:rsidRPr="006F7363">
        <w:rPr>
          <w:rFonts w:asciiTheme="minorHAnsi" w:hAnsiTheme="minorHAnsi" w:cs="Arial"/>
          <w:bCs/>
          <w:sz w:val="20"/>
          <w:szCs w:val="20"/>
        </w:rPr>
        <w:t xml:space="preserve">relativo alla protezione delle persone fisiche con riguardo al trattamento dei dati personali (nel seguito anche </w:t>
      </w:r>
      <w:r w:rsidRPr="006F7363">
        <w:rPr>
          <w:rFonts w:asciiTheme="minorHAnsi" w:hAnsiTheme="minorHAnsi" w:cs="Arial"/>
          <w:bCs/>
          <w:i/>
          <w:sz w:val="20"/>
          <w:szCs w:val="20"/>
        </w:rPr>
        <w:t>“Regolamento UE”</w:t>
      </w:r>
      <w:r w:rsidRPr="006F7363">
        <w:rPr>
          <w:rFonts w:asciiTheme="minorHAnsi" w:hAnsiTheme="minorHAnsi" w:cs="Arial"/>
          <w:bCs/>
          <w:sz w:val="20"/>
          <w:szCs w:val="20"/>
        </w:rPr>
        <w:t>)</w:t>
      </w:r>
      <w:r w:rsidRPr="00F8539B">
        <w:rPr>
          <w:rFonts w:asciiTheme="minorHAnsi" w:hAnsiTheme="minorHAnsi" w:cs="Arial"/>
          <w:bCs/>
          <w:sz w:val="20"/>
          <w:szCs w:val="20"/>
        </w:rPr>
        <w:t xml:space="preserve">, Vi informiamo che la raccolta ed il trattamento dei dati personali (d’ora in poi anche solo “Dati”) da Voi forniti sono effettuati al fine di consentire </w:t>
      </w:r>
      <w:r>
        <w:rPr>
          <w:rFonts w:asciiTheme="minorHAnsi" w:hAnsiTheme="minorHAnsi" w:cs="Arial"/>
          <w:bCs/>
          <w:sz w:val="20"/>
          <w:szCs w:val="20"/>
        </w:rPr>
        <w:t xml:space="preserve">la Vostra partecipazione </w:t>
      </w:r>
      <w:r w:rsidRPr="0019376C">
        <w:rPr>
          <w:rFonts w:asciiTheme="minorHAnsi" w:hAnsiTheme="minorHAnsi" w:cs="Arial"/>
          <w:bCs/>
          <w:sz w:val="20"/>
          <w:szCs w:val="20"/>
        </w:rPr>
        <w:t xml:space="preserve"> </w:t>
      </w:r>
      <w:r>
        <w:rPr>
          <w:rFonts w:asciiTheme="minorHAnsi" w:hAnsiTheme="minorHAnsi" w:cs="Arial"/>
          <w:bCs/>
          <w:sz w:val="20"/>
          <w:szCs w:val="20"/>
        </w:rPr>
        <w:t>al</w:t>
      </w:r>
      <w:r w:rsidRPr="0019376C">
        <w:rPr>
          <w:rFonts w:asciiTheme="minorHAnsi" w:hAnsiTheme="minorHAnsi" w:cs="Arial"/>
          <w:bCs/>
          <w:sz w:val="20"/>
          <w:szCs w:val="20"/>
        </w:rPr>
        <w:t>l</w:t>
      </w:r>
      <w:r>
        <w:rPr>
          <w:rFonts w:asciiTheme="minorHAnsi" w:hAnsiTheme="minorHAnsi" w:cs="Arial"/>
          <w:bCs/>
          <w:sz w:val="20"/>
          <w:szCs w:val="20"/>
        </w:rPr>
        <w:t>’</w:t>
      </w:r>
      <w:r w:rsidRPr="0019376C">
        <w:rPr>
          <w:rFonts w:asciiTheme="minorHAnsi" w:hAnsiTheme="minorHAnsi" w:cs="Arial"/>
          <w:bCs/>
          <w:sz w:val="20"/>
          <w:szCs w:val="20"/>
        </w:rPr>
        <w:t xml:space="preserve"> attività </w:t>
      </w:r>
      <w:r>
        <w:rPr>
          <w:rFonts w:asciiTheme="minorHAnsi" w:hAnsiTheme="minorHAnsi" w:cs="Arial"/>
          <w:bCs/>
          <w:sz w:val="20"/>
          <w:szCs w:val="20"/>
        </w:rPr>
        <w:t xml:space="preserve">di consultazione del mercato </w:t>
      </w:r>
      <w:r w:rsidRPr="0019376C">
        <w:rPr>
          <w:rFonts w:asciiTheme="minorHAnsi" w:hAnsiTheme="minorHAnsi" w:cs="Arial"/>
          <w:bCs/>
          <w:sz w:val="20"/>
          <w:szCs w:val="20"/>
        </w:rPr>
        <w:t xml:space="preserve">sopradetta, </w:t>
      </w:r>
      <w:r>
        <w:rPr>
          <w:rFonts w:asciiTheme="minorHAnsi" w:hAnsiTheme="minorHAnsi" w:cs="Arial"/>
          <w:bCs/>
          <w:sz w:val="20"/>
          <w:szCs w:val="20"/>
        </w:rPr>
        <w:t>nell’ambito della</w:t>
      </w:r>
      <w:r w:rsidRPr="0019376C">
        <w:rPr>
          <w:rFonts w:asciiTheme="minorHAnsi" w:hAnsiTheme="minorHAnsi" w:cs="Arial"/>
          <w:bCs/>
          <w:sz w:val="20"/>
          <w:szCs w:val="20"/>
        </w:rPr>
        <w:t xml:space="preserve"> qual</w:t>
      </w:r>
      <w:r>
        <w:rPr>
          <w:rFonts w:asciiTheme="minorHAnsi" w:hAnsiTheme="minorHAnsi" w:cs="Arial"/>
          <w:bCs/>
          <w:sz w:val="20"/>
          <w:szCs w:val="20"/>
        </w:rPr>
        <w:t>e</w:t>
      </w:r>
      <w:r w:rsidRPr="0019376C">
        <w:rPr>
          <w:rFonts w:asciiTheme="minorHAnsi" w:hAnsiTheme="minorHAnsi" w:cs="Arial"/>
          <w:bCs/>
          <w:sz w:val="20"/>
          <w:szCs w:val="20"/>
        </w:rPr>
        <w:t xml:space="preserve">, a titolo esemplificativo, </w:t>
      </w:r>
      <w:r>
        <w:rPr>
          <w:rFonts w:asciiTheme="minorHAnsi" w:hAnsiTheme="minorHAnsi" w:cs="Arial"/>
          <w:bCs/>
          <w:sz w:val="20"/>
          <w:szCs w:val="20"/>
        </w:rPr>
        <w:t xml:space="preserve">rientrano </w:t>
      </w:r>
      <w:r w:rsidRPr="0019376C">
        <w:rPr>
          <w:rFonts w:asciiTheme="minorHAnsi" w:hAnsiTheme="minorHAnsi" w:cs="Arial"/>
          <w:bCs/>
          <w:sz w:val="20"/>
          <w:szCs w:val="20"/>
        </w:rPr>
        <w:t>la definizione d</w:t>
      </w:r>
      <w:r>
        <w:rPr>
          <w:rFonts w:asciiTheme="minorHAnsi" w:hAnsiTheme="minorHAnsi" w:cs="Arial"/>
          <w:bCs/>
          <w:sz w:val="20"/>
          <w:szCs w:val="20"/>
        </w:rPr>
        <w:t>ella</w:t>
      </w:r>
      <w:r w:rsidRPr="0019376C">
        <w:rPr>
          <w:rFonts w:asciiTheme="minorHAnsi" w:hAnsiTheme="minorHAnsi" w:cs="Arial"/>
          <w:bCs/>
          <w:sz w:val="20"/>
          <w:szCs w:val="20"/>
        </w:rPr>
        <w:t xml:space="preserve"> strategia di acquisto</w:t>
      </w:r>
      <w:r>
        <w:rPr>
          <w:rFonts w:asciiTheme="minorHAnsi" w:hAnsiTheme="minorHAnsi" w:cs="Arial"/>
          <w:bCs/>
          <w:sz w:val="20"/>
          <w:szCs w:val="20"/>
        </w:rPr>
        <w:t xml:space="preserve"> della merceologia</w:t>
      </w:r>
      <w:r w:rsidRPr="0019376C">
        <w:rPr>
          <w:rFonts w:asciiTheme="minorHAnsi" w:hAnsiTheme="minorHAnsi" w:cs="Arial"/>
          <w:bCs/>
          <w:sz w:val="20"/>
          <w:szCs w:val="20"/>
        </w:rPr>
        <w:t xml:space="preserve">, </w:t>
      </w:r>
      <w:r>
        <w:rPr>
          <w:rFonts w:asciiTheme="minorHAnsi" w:hAnsiTheme="minorHAnsi" w:cs="Arial"/>
          <w:bCs/>
          <w:sz w:val="20"/>
          <w:szCs w:val="20"/>
        </w:rPr>
        <w:t xml:space="preserve">le </w:t>
      </w:r>
      <w:r w:rsidRPr="0019376C">
        <w:rPr>
          <w:rFonts w:asciiTheme="minorHAnsi" w:hAnsiTheme="minorHAnsi" w:cs="Arial"/>
          <w:bCs/>
          <w:sz w:val="20"/>
          <w:szCs w:val="20"/>
        </w:rPr>
        <w:t>ricerche di mercato</w:t>
      </w:r>
      <w:r>
        <w:rPr>
          <w:rFonts w:asciiTheme="minorHAnsi" w:hAnsiTheme="minorHAnsi" w:cs="Arial"/>
          <w:bCs/>
          <w:sz w:val="20"/>
          <w:szCs w:val="20"/>
        </w:rPr>
        <w:t xml:space="preserve"> nello specifico settore merceologico</w:t>
      </w:r>
      <w:r w:rsidRPr="0019376C">
        <w:rPr>
          <w:rFonts w:asciiTheme="minorHAnsi" w:hAnsiTheme="minorHAnsi" w:cs="Arial"/>
          <w:bCs/>
          <w:sz w:val="20"/>
          <w:szCs w:val="20"/>
        </w:rPr>
        <w:t xml:space="preserve">, </w:t>
      </w:r>
      <w:r>
        <w:rPr>
          <w:rFonts w:asciiTheme="minorHAnsi" w:hAnsiTheme="minorHAnsi" w:cs="Arial"/>
          <w:bCs/>
          <w:sz w:val="20"/>
          <w:szCs w:val="20"/>
        </w:rPr>
        <w:t xml:space="preserve">le </w:t>
      </w:r>
      <w:r w:rsidRPr="0019376C">
        <w:rPr>
          <w:rFonts w:asciiTheme="minorHAnsi" w:hAnsiTheme="minorHAnsi" w:cs="Arial"/>
          <w:bCs/>
          <w:sz w:val="20"/>
          <w:szCs w:val="20"/>
        </w:rPr>
        <w:t>analisi economiche e statistiche.</w:t>
      </w:r>
    </w:p>
    <w:p w:rsidR="0017160C" w:rsidRPr="00F8539B" w:rsidRDefault="0017160C" w:rsidP="0017160C">
      <w:pPr>
        <w:spacing w:line="276" w:lineRule="auto"/>
        <w:ind w:left="284"/>
        <w:jc w:val="both"/>
        <w:rPr>
          <w:rFonts w:asciiTheme="minorHAnsi" w:hAnsiTheme="minorHAnsi" w:cs="Arial"/>
          <w:bCs/>
          <w:sz w:val="20"/>
          <w:szCs w:val="20"/>
        </w:rPr>
      </w:pPr>
    </w:p>
    <w:p w:rsidR="0017160C" w:rsidRDefault="0017160C" w:rsidP="0017160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Il trattamento dei Dati per le anzidette finalità, improntato alla massima riservatezza e sicurezza nel rispetto della normativa </w:t>
      </w:r>
      <w:r>
        <w:rPr>
          <w:rFonts w:asciiTheme="minorHAnsi" w:hAnsiTheme="minorHAnsi" w:cs="Arial"/>
          <w:bCs/>
          <w:sz w:val="20"/>
          <w:szCs w:val="20"/>
        </w:rPr>
        <w:t>nazionale e comunitaria vigente</w:t>
      </w:r>
      <w:r w:rsidRPr="000C77EE">
        <w:rPr>
          <w:rFonts w:asciiTheme="minorHAnsi" w:hAnsiTheme="minorHAnsi" w:cs="Arial"/>
          <w:bCs/>
          <w:sz w:val="20"/>
          <w:szCs w:val="20"/>
        </w:rPr>
        <w:t xml:space="preserve"> </w:t>
      </w:r>
      <w:r>
        <w:rPr>
          <w:rFonts w:asciiTheme="minorHAnsi" w:hAnsiTheme="minorHAnsi" w:cs="Arial"/>
          <w:bCs/>
          <w:sz w:val="20"/>
          <w:szCs w:val="20"/>
        </w:rPr>
        <w:t>in materia di protezione dei dati personali</w:t>
      </w:r>
      <w:r w:rsidRPr="0019376C">
        <w:rPr>
          <w:rFonts w:asciiTheme="minorHAnsi" w:hAnsiTheme="minorHAnsi" w:cs="Arial"/>
          <w:bCs/>
          <w:sz w:val="20"/>
          <w:szCs w:val="20"/>
        </w:rPr>
        <w:t xml:space="preserve">, avrà luogo con modalità sia </w:t>
      </w:r>
      <w:r>
        <w:rPr>
          <w:rFonts w:asciiTheme="minorHAnsi" w:hAnsiTheme="minorHAnsi" w:cs="Arial"/>
          <w:bCs/>
          <w:sz w:val="20"/>
          <w:szCs w:val="20"/>
        </w:rPr>
        <w:t>informatiche</w:t>
      </w:r>
      <w:r w:rsidRPr="0019376C">
        <w:rPr>
          <w:rFonts w:asciiTheme="minorHAnsi" w:hAnsiTheme="minorHAnsi" w:cs="Arial"/>
          <w:bCs/>
          <w:sz w:val="20"/>
          <w:szCs w:val="20"/>
        </w:rPr>
        <w:t xml:space="preserve">, sia </w:t>
      </w:r>
      <w:r>
        <w:rPr>
          <w:rFonts w:asciiTheme="minorHAnsi" w:hAnsiTheme="minorHAnsi" w:cs="Arial"/>
          <w:bCs/>
          <w:sz w:val="20"/>
          <w:szCs w:val="20"/>
        </w:rPr>
        <w:t>cartacee</w:t>
      </w:r>
      <w:r w:rsidRPr="00F8539B">
        <w:rPr>
          <w:rFonts w:asciiTheme="minorHAnsi" w:hAnsiTheme="minorHAnsi" w:cs="Arial"/>
          <w:bCs/>
          <w:sz w:val="20"/>
          <w:szCs w:val="20"/>
        </w:rPr>
        <w:t>.</w:t>
      </w:r>
    </w:p>
    <w:p w:rsidR="0017160C" w:rsidRPr="00F8539B" w:rsidRDefault="0017160C" w:rsidP="0017160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 </w:t>
      </w:r>
    </w:p>
    <w:p w:rsidR="0017160C" w:rsidRDefault="0017160C" w:rsidP="0017160C">
      <w:pPr>
        <w:spacing w:line="276" w:lineRule="auto"/>
        <w:ind w:left="284"/>
        <w:jc w:val="both"/>
        <w:rPr>
          <w:rFonts w:asciiTheme="minorHAnsi" w:hAnsiTheme="minorHAnsi" w:cs="Arial"/>
          <w:bCs/>
          <w:sz w:val="20"/>
          <w:szCs w:val="20"/>
        </w:rPr>
      </w:pPr>
      <w:r w:rsidRPr="000F7A00">
        <w:rPr>
          <w:rFonts w:asciiTheme="minorHAnsi" w:hAnsiTheme="minorHAnsi" w:cs="Arial"/>
          <w:bCs/>
          <w:sz w:val="20"/>
          <w:szCs w:val="20"/>
        </w:rPr>
        <w:t>Il conferimento di Dati alla Consip S.p.A. è facoltativo; l'eventuale rifiuto di fornire gli stessi comporta l'impossibilità di acquisire da parte Vostra, le informazioni per una più compiuta conoscenza del mercato</w:t>
      </w:r>
      <w:r w:rsidRPr="000F7A00" w:rsidDel="00834F93">
        <w:rPr>
          <w:rFonts w:asciiTheme="minorHAnsi" w:hAnsiTheme="minorHAnsi" w:cs="Arial"/>
          <w:bCs/>
          <w:sz w:val="20"/>
          <w:szCs w:val="20"/>
        </w:rPr>
        <w:t xml:space="preserve"> </w:t>
      </w:r>
      <w:r w:rsidRPr="000F7A00">
        <w:rPr>
          <w:rFonts w:asciiTheme="minorHAnsi" w:hAnsiTheme="minorHAnsi" w:cs="Arial"/>
          <w:bCs/>
          <w:sz w:val="20"/>
          <w:szCs w:val="20"/>
        </w:rPr>
        <w:t>relativamente alla Vostra azienda.</w:t>
      </w:r>
    </w:p>
    <w:p w:rsidR="0017160C" w:rsidRDefault="0017160C" w:rsidP="0017160C">
      <w:pPr>
        <w:spacing w:line="276" w:lineRule="auto"/>
        <w:ind w:left="284"/>
        <w:jc w:val="both"/>
        <w:rPr>
          <w:rFonts w:asciiTheme="minorHAnsi" w:hAnsiTheme="minorHAnsi" w:cs="Arial"/>
          <w:bCs/>
          <w:sz w:val="20"/>
          <w:szCs w:val="20"/>
        </w:rPr>
      </w:pPr>
    </w:p>
    <w:p w:rsidR="0017160C" w:rsidRDefault="0017160C" w:rsidP="0017160C">
      <w:pPr>
        <w:spacing w:line="276" w:lineRule="auto"/>
        <w:ind w:left="284"/>
        <w:jc w:val="both"/>
        <w:rPr>
          <w:rFonts w:asciiTheme="minorHAnsi" w:hAnsiTheme="minorHAnsi" w:cs="Arial"/>
          <w:bCs/>
          <w:sz w:val="20"/>
          <w:szCs w:val="20"/>
        </w:rPr>
      </w:pPr>
      <w:r w:rsidRPr="006F7363">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17160C" w:rsidRDefault="0017160C" w:rsidP="0017160C">
      <w:pPr>
        <w:spacing w:line="276" w:lineRule="auto"/>
        <w:ind w:left="284"/>
        <w:jc w:val="both"/>
        <w:rPr>
          <w:rFonts w:asciiTheme="minorHAnsi" w:hAnsiTheme="minorHAnsi" w:cs="Arial"/>
          <w:bCs/>
          <w:sz w:val="20"/>
          <w:szCs w:val="20"/>
        </w:rPr>
      </w:pPr>
    </w:p>
    <w:p w:rsidR="0017160C" w:rsidRPr="006F7363" w:rsidRDefault="0017160C" w:rsidP="0017160C">
      <w:pPr>
        <w:spacing w:line="276" w:lineRule="auto"/>
        <w:ind w:left="284"/>
        <w:jc w:val="both"/>
        <w:rPr>
          <w:rFonts w:asciiTheme="minorHAnsi" w:hAnsiTheme="minorHAnsi" w:cs="Arial"/>
          <w:bCs/>
          <w:sz w:val="20"/>
          <w:szCs w:val="20"/>
          <w:u w:val="single"/>
        </w:rPr>
      </w:pPr>
      <w:r>
        <w:rPr>
          <w:rFonts w:asciiTheme="minorHAnsi" w:hAnsiTheme="minorHAnsi" w:cs="Arial"/>
          <w:bCs/>
          <w:sz w:val="20"/>
          <w:szCs w:val="20"/>
        </w:rPr>
        <w:t>All’</w:t>
      </w:r>
      <w:r w:rsidRPr="006F7363">
        <w:rPr>
          <w:rFonts w:asciiTheme="minorHAnsi" w:hAnsiTheme="minorHAnsi" w:cs="Arial"/>
          <w:bCs/>
          <w:sz w:val="20"/>
          <w:szCs w:val="20"/>
        </w:rPr>
        <w:t>interessato vengono riconosciuti i diritti di cui agli artt. da 15 a 2</w:t>
      </w:r>
      <w:r>
        <w:rPr>
          <w:rFonts w:asciiTheme="minorHAnsi" w:hAnsiTheme="minorHAnsi" w:cs="Arial"/>
          <w:bCs/>
          <w:sz w:val="20"/>
          <w:szCs w:val="20"/>
        </w:rPr>
        <w:t>3</w:t>
      </w:r>
      <w:r w:rsidRPr="006F7363">
        <w:rPr>
          <w:rFonts w:asciiTheme="minorHAnsi" w:hAnsiTheme="minorHAnsi" w:cs="Arial"/>
          <w:bCs/>
          <w:sz w:val="20"/>
          <w:szCs w:val="20"/>
        </w:rPr>
        <w:t xml:space="preserve">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6F7363">
        <w:rPr>
          <w:rFonts w:asciiTheme="minorHAnsi" w:hAnsiTheme="minorHAnsi" w:cs="Arial"/>
          <w:bCs/>
          <w:i/>
          <w:sz w:val="20"/>
          <w:szCs w:val="20"/>
        </w:rPr>
        <w:t>iii)</w:t>
      </w:r>
      <w:r w:rsidRPr="006F7363">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sidRPr="006F7363">
        <w:rPr>
          <w:rFonts w:asciiTheme="minorHAnsi" w:hAnsiTheme="minorHAnsi" w:cs="Arial"/>
          <w:bCs/>
          <w:i/>
          <w:sz w:val="20"/>
          <w:szCs w:val="20"/>
        </w:rPr>
        <w:t>iv)</w:t>
      </w:r>
      <w:r w:rsidRPr="006F7363">
        <w:rPr>
          <w:rFonts w:asciiTheme="minorHAnsi" w:hAnsiTheme="minorHAnsi" w:cs="Arial"/>
          <w:bCs/>
          <w:sz w:val="20"/>
          <w:szCs w:val="20"/>
        </w:rPr>
        <w:t xml:space="preserve"> il diritto alla portabilità dei dati che sarà applicabile nei limiti di cui all’art. 20 del regolamento UE. </w:t>
      </w:r>
    </w:p>
    <w:p w:rsidR="0017160C" w:rsidRDefault="0017160C" w:rsidP="0017160C">
      <w:pPr>
        <w:spacing w:line="276" w:lineRule="auto"/>
        <w:ind w:left="284"/>
        <w:jc w:val="both"/>
        <w:rPr>
          <w:rFonts w:asciiTheme="minorHAnsi" w:hAnsiTheme="minorHAnsi" w:cs="Arial"/>
          <w:bCs/>
          <w:sz w:val="20"/>
          <w:szCs w:val="20"/>
        </w:rPr>
      </w:pPr>
      <w:r w:rsidRPr="006F7363">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17160C" w:rsidRPr="00F8539B" w:rsidRDefault="0017160C" w:rsidP="0017160C">
      <w:pPr>
        <w:spacing w:line="276" w:lineRule="auto"/>
        <w:ind w:left="284"/>
        <w:jc w:val="both"/>
        <w:rPr>
          <w:rFonts w:asciiTheme="minorHAnsi" w:hAnsiTheme="minorHAnsi" w:cs="Arial"/>
          <w:bCs/>
          <w:sz w:val="20"/>
          <w:szCs w:val="20"/>
        </w:rPr>
      </w:pPr>
    </w:p>
    <w:p w:rsidR="0017160C" w:rsidRDefault="0017160C" w:rsidP="0017160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L’invio a Consip S.p.A. del Documento di Consultazione del mercato implica il consenso al trattamento dei Dati </w:t>
      </w:r>
      <w:r>
        <w:rPr>
          <w:rFonts w:asciiTheme="minorHAnsi" w:hAnsiTheme="minorHAnsi" w:cs="Arial"/>
          <w:bCs/>
          <w:sz w:val="20"/>
          <w:szCs w:val="20"/>
        </w:rPr>
        <w:t xml:space="preserve">personali </w:t>
      </w:r>
      <w:r w:rsidRPr="00F8539B">
        <w:rPr>
          <w:rFonts w:asciiTheme="minorHAnsi" w:hAnsiTheme="minorHAnsi" w:cs="Arial"/>
          <w:bCs/>
          <w:sz w:val="20"/>
          <w:szCs w:val="20"/>
        </w:rPr>
        <w:t>forniti.</w:t>
      </w:r>
    </w:p>
    <w:p w:rsidR="0017160C" w:rsidRPr="00F8539B" w:rsidRDefault="0017160C" w:rsidP="0017160C">
      <w:pPr>
        <w:spacing w:line="276" w:lineRule="auto"/>
        <w:jc w:val="both"/>
        <w:rPr>
          <w:rFonts w:asciiTheme="minorHAnsi" w:hAnsiTheme="minorHAnsi" w:cs="Arial"/>
          <w:bCs/>
          <w:sz w:val="20"/>
          <w:szCs w:val="20"/>
        </w:rPr>
      </w:pPr>
    </w:p>
    <w:p w:rsidR="0017160C" w:rsidRPr="002621DE" w:rsidRDefault="0017160C" w:rsidP="0017160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Titolare del trattamento dei dati è Consip S.p.A., con sede in Roma, Via Isonzo 19 D/E. Le richieste per l’esercizio dei diritti riconosciuti </w:t>
      </w:r>
      <w:r>
        <w:rPr>
          <w:rFonts w:asciiTheme="minorHAnsi" w:hAnsiTheme="minorHAnsi" w:cs="Arial"/>
          <w:bCs/>
          <w:sz w:val="20"/>
          <w:szCs w:val="20"/>
        </w:rPr>
        <w:t xml:space="preserve">di cui agli artt. da 15 a 23 del regolamento UE, </w:t>
      </w:r>
      <w:r w:rsidRPr="0019376C">
        <w:rPr>
          <w:rFonts w:asciiTheme="minorHAnsi" w:hAnsiTheme="minorHAnsi" w:cs="Arial"/>
          <w:bCs/>
          <w:sz w:val="20"/>
          <w:szCs w:val="20"/>
        </w:rPr>
        <w:t xml:space="preserve">potranno essere avanzate </w:t>
      </w:r>
      <w:r>
        <w:rPr>
          <w:rFonts w:asciiTheme="minorHAnsi" w:hAnsiTheme="minorHAnsi" w:cs="Arial"/>
          <w:bCs/>
          <w:sz w:val="20"/>
          <w:szCs w:val="20"/>
        </w:rPr>
        <w:t xml:space="preserve">al Responsabile della protezione dei dati </w:t>
      </w:r>
      <w:r w:rsidRPr="0019376C">
        <w:rPr>
          <w:rFonts w:asciiTheme="minorHAnsi" w:hAnsiTheme="minorHAnsi" w:cs="Arial"/>
          <w:bCs/>
          <w:sz w:val="20"/>
          <w:szCs w:val="20"/>
        </w:rPr>
        <w:t xml:space="preserve"> al seguente indirizzo di posta elettronica </w:t>
      </w:r>
      <w:hyperlink r:id="rId10" w:history="1">
        <w:r w:rsidRPr="008A4999">
          <w:rPr>
            <w:rStyle w:val="Collegamentoipertestuale"/>
            <w:rFonts w:asciiTheme="minorHAnsi" w:hAnsiTheme="minorHAnsi"/>
            <w:sz w:val="20"/>
            <w:szCs w:val="20"/>
          </w:rPr>
          <w:t>esercizio.diritti.privacy@consip.it</w:t>
        </w:r>
      </w:hyperlink>
      <w:r w:rsidRPr="002621DE">
        <w:rPr>
          <w:rFonts w:asciiTheme="minorHAnsi" w:hAnsiTheme="minorHAnsi" w:cs="Arial"/>
          <w:bCs/>
          <w:sz w:val="20"/>
          <w:szCs w:val="20"/>
        </w:rPr>
        <w:t>.</w:t>
      </w:r>
    </w:p>
    <w:p w:rsidR="00F8539B" w:rsidRDefault="00F8539B" w:rsidP="00BF13C1">
      <w:pPr>
        <w:spacing w:line="276" w:lineRule="auto"/>
        <w:ind w:left="284"/>
        <w:jc w:val="both"/>
        <w:rPr>
          <w:rFonts w:asciiTheme="minorHAnsi" w:hAnsiTheme="minorHAnsi" w:cs="Arial"/>
          <w:bCs/>
          <w:sz w:val="20"/>
          <w:szCs w:val="20"/>
        </w:rPr>
      </w:pPr>
    </w:p>
    <w:p w:rsidR="00122B75" w:rsidRDefault="00122B75" w:rsidP="00BF13C1">
      <w:pPr>
        <w:ind w:left="284"/>
        <w:jc w:val="both"/>
        <w:rPr>
          <w:rFonts w:asciiTheme="minorHAnsi" w:hAnsiTheme="minorHAnsi" w:cs="Arial"/>
          <w:b/>
          <w:bCs/>
          <w:color w:val="1F497D" w:themeColor="text2"/>
          <w:sz w:val="20"/>
          <w:szCs w:val="20"/>
        </w:rPr>
      </w:pPr>
    </w:p>
    <w:p w:rsidR="00122B75" w:rsidRDefault="00122B75" w:rsidP="00BF13C1">
      <w:pPr>
        <w:ind w:left="284"/>
        <w:jc w:val="both"/>
        <w:rPr>
          <w:rFonts w:asciiTheme="minorHAnsi" w:hAnsiTheme="minorHAnsi" w:cs="Arial"/>
          <w:b/>
          <w:bCs/>
          <w:color w:val="1F497D" w:themeColor="text2"/>
          <w:sz w:val="20"/>
          <w:szCs w:val="20"/>
        </w:rPr>
      </w:pPr>
    </w:p>
    <w:p w:rsidR="00122B75" w:rsidRPr="00BB4433" w:rsidRDefault="00122B75" w:rsidP="00BF13C1">
      <w:pPr>
        <w:ind w:left="284"/>
        <w:jc w:val="both"/>
        <w:rPr>
          <w:rFonts w:asciiTheme="minorHAnsi" w:hAnsiTheme="minorHAnsi" w:cs="Arial"/>
          <w:b/>
          <w:bCs/>
          <w:sz w:val="20"/>
          <w:szCs w:val="20"/>
        </w:rPr>
      </w:pPr>
      <w:r w:rsidRPr="00BB4433">
        <w:rPr>
          <w:rFonts w:asciiTheme="minorHAnsi" w:hAnsiTheme="minorHAnsi" w:cs="Arial"/>
          <w:b/>
          <w:bCs/>
          <w:sz w:val="20"/>
          <w:szCs w:val="20"/>
        </w:rPr>
        <w:lastRenderedPageBreak/>
        <w:t xml:space="preserve">Breve descrizione dell’iniziativa </w:t>
      </w:r>
    </w:p>
    <w:p w:rsidR="00B854F7" w:rsidRDefault="00B854F7" w:rsidP="00B854F7">
      <w:pPr>
        <w:spacing w:line="360" w:lineRule="auto"/>
        <w:ind w:left="284"/>
        <w:jc w:val="both"/>
        <w:rPr>
          <w:rFonts w:ascii="Calibri" w:hAnsi="Calibri" w:cs="Arial"/>
          <w:i/>
          <w:sz w:val="20"/>
          <w:szCs w:val="20"/>
        </w:rPr>
      </w:pPr>
    </w:p>
    <w:p w:rsidR="00B854F7" w:rsidRPr="00AB6B67" w:rsidRDefault="00B854F7" w:rsidP="00B854F7">
      <w:pPr>
        <w:spacing w:line="360" w:lineRule="auto"/>
        <w:ind w:left="284"/>
        <w:jc w:val="both"/>
        <w:rPr>
          <w:rFonts w:ascii="Calibri" w:hAnsi="Calibri" w:cs="Arial"/>
          <w:sz w:val="20"/>
          <w:szCs w:val="20"/>
        </w:rPr>
      </w:pPr>
      <w:r w:rsidRPr="00A104E6">
        <w:rPr>
          <w:rFonts w:ascii="Calibri" w:hAnsi="Calibri" w:cs="Arial"/>
          <w:sz w:val="20"/>
          <w:szCs w:val="20"/>
        </w:rPr>
        <w:t xml:space="preserve">L’iniziativa riguarda la fornitura di </w:t>
      </w:r>
      <w:r w:rsidR="00305A93" w:rsidRPr="00305A93">
        <w:rPr>
          <w:rFonts w:ascii="Calibri" w:hAnsi="Calibri" w:cs="Arial"/>
          <w:sz w:val="20"/>
          <w:szCs w:val="20"/>
        </w:rPr>
        <w:t xml:space="preserve">dispositivi impiantabili per resincronizzazione cardiaca </w:t>
      </w:r>
      <w:r w:rsidR="00F24B6C" w:rsidRPr="00F24B6C">
        <w:rPr>
          <w:rFonts w:ascii="Calibri" w:hAnsi="Calibri" w:cs="Arial"/>
          <w:sz w:val="20"/>
          <w:szCs w:val="20"/>
        </w:rPr>
        <w:t>(CRT)</w:t>
      </w:r>
      <w:r w:rsidRPr="00A104E6">
        <w:rPr>
          <w:rFonts w:ascii="Calibri" w:hAnsi="Calibri" w:cs="Arial"/>
          <w:sz w:val="20"/>
          <w:szCs w:val="20"/>
        </w:rPr>
        <w:t xml:space="preserve">, per le Pubbliche Amministrazioni. </w:t>
      </w:r>
    </w:p>
    <w:p w:rsidR="005A258D" w:rsidRDefault="005A258D" w:rsidP="00BF13C1">
      <w:pPr>
        <w:spacing w:line="276" w:lineRule="auto"/>
        <w:ind w:left="284"/>
        <w:jc w:val="both"/>
        <w:rPr>
          <w:rFonts w:asciiTheme="minorHAnsi" w:hAnsiTheme="minorHAnsi" w:cs="Arial"/>
          <w:bCs/>
          <w:color w:val="FF0000"/>
          <w:sz w:val="20"/>
          <w:szCs w:val="20"/>
        </w:rPr>
      </w:pPr>
    </w:p>
    <w:p w:rsidR="00122B75" w:rsidRDefault="00122B75" w:rsidP="00BF13C1">
      <w:pPr>
        <w:spacing w:line="276" w:lineRule="auto"/>
        <w:ind w:left="284"/>
        <w:jc w:val="both"/>
        <w:rPr>
          <w:rFonts w:asciiTheme="minorHAnsi" w:hAnsiTheme="minorHAnsi" w:cs="Arial"/>
          <w:b/>
          <w:bCs/>
          <w:sz w:val="20"/>
          <w:szCs w:val="20"/>
        </w:rPr>
      </w:pPr>
      <w:r w:rsidRPr="00BB4433">
        <w:rPr>
          <w:rFonts w:asciiTheme="minorHAnsi" w:hAnsiTheme="minorHAnsi" w:cs="Arial"/>
          <w:b/>
          <w:bCs/>
          <w:sz w:val="20"/>
          <w:szCs w:val="20"/>
        </w:rPr>
        <w:t>Domande – Questionario generale</w:t>
      </w:r>
    </w:p>
    <w:p w:rsidR="00B854F7" w:rsidRPr="00BB4433" w:rsidRDefault="00B854F7" w:rsidP="00BF13C1">
      <w:pPr>
        <w:spacing w:line="276" w:lineRule="auto"/>
        <w:ind w:left="284"/>
        <w:jc w:val="both"/>
        <w:rPr>
          <w:rFonts w:asciiTheme="minorHAnsi" w:hAnsiTheme="minorHAnsi" w:cs="Arial"/>
          <w:bCs/>
          <w:sz w:val="20"/>
          <w:szCs w:val="20"/>
        </w:rPr>
      </w:pPr>
    </w:p>
    <w:p w:rsidR="00B854F7" w:rsidRDefault="00B854F7" w:rsidP="00DC36D9">
      <w:pPr>
        <w:numPr>
          <w:ilvl w:val="0"/>
          <w:numId w:val="4"/>
        </w:numPr>
        <w:tabs>
          <w:tab w:val="clear" w:pos="720"/>
        </w:tabs>
        <w:ind w:left="284" w:firstLine="0"/>
        <w:jc w:val="both"/>
        <w:rPr>
          <w:rFonts w:ascii="Calibri" w:hAnsi="Calibri" w:cs="Arial"/>
          <w:i/>
          <w:iCs/>
          <w:sz w:val="22"/>
        </w:rPr>
      </w:pPr>
      <w:r>
        <w:rPr>
          <w:rFonts w:ascii="Calibri" w:hAnsi="Calibri" w:cs="Arial"/>
          <w:i/>
          <w:iCs/>
          <w:sz w:val="22"/>
        </w:rPr>
        <w:t>Fornite una breve descrizione della vostra Azienda specificando in particolare i principali settori di mercato in cui è specializzata.</w:t>
      </w:r>
    </w:p>
    <w:p w:rsidR="008F0F24" w:rsidRPr="008F0F24" w:rsidRDefault="008F0F24" w:rsidP="008F0F24">
      <w:pPr>
        <w:tabs>
          <w:tab w:val="num" w:pos="1260"/>
        </w:tabs>
        <w:ind w:left="284"/>
        <w:jc w:val="both"/>
        <w:rPr>
          <w:rFonts w:asciiTheme="minorHAnsi" w:hAnsiTheme="minorHAnsi" w:cs="Arial"/>
          <w:b/>
          <w:bCs/>
          <w:sz w:val="20"/>
          <w:szCs w:val="20"/>
        </w:rPr>
      </w:pPr>
    </w:p>
    <w:p w:rsidR="008F0F24" w:rsidRDefault="008F0F24" w:rsidP="008F0F24">
      <w:pPr>
        <w:tabs>
          <w:tab w:val="num" w:pos="1260"/>
        </w:tabs>
        <w:ind w:left="284"/>
        <w:jc w:val="both"/>
        <w:rPr>
          <w:rFonts w:asciiTheme="minorHAnsi" w:hAnsiTheme="minorHAnsi" w:cs="Arial"/>
          <w:b/>
          <w:bCs/>
          <w:sz w:val="20"/>
          <w:szCs w:val="20"/>
        </w:rPr>
      </w:pPr>
      <w:r w:rsidRPr="008F0F24">
        <w:rPr>
          <w:rFonts w:asciiTheme="minorHAnsi" w:hAnsiTheme="minorHAnsi" w:cs="Arial"/>
          <w:b/>
          <w:bCs/>
          <w:sz w:val="20"/>
          <w:szCs w:val="20"/>
        </w:rPr>
        <w:t>Risposta:</w:t>
      </w:r>
    </w:p>
    <w:p w:rsidR="008F0F24" w:rsidRDefault="008F0F24" w:rsidP="008F0F24">
      <w:pPr>
        <w:tabs>
          <w:tab w:val="num" w:pos="1260"/>
        </w:tabs>
        <w:ind w:left="284"/>
        <w:jc w:val="both"/>
        <w:rPr>
          <w:rFonts w:asciiTheme="minorHAnsi" w:hAnsiTheme="minorHAnsi" w:cs="Arial"/>
          <w:b/>
          <w:bCs/>
          <w:sz w:val="20"/>
          <w:szCs w:val="20"/>
        </w:rPr>
      </w:pPr>
      <w:r>
        <w:rPr>
          <w:rFonts w:asciiTheme="minorHAnsi" w:hAnsiTheme="minorHAnsi" w:cs="Arial"/>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75EAC">
        <w:rPr>
          <w:rFonts w:asciiTheme="minorHAnsi" w:hAnsiTheme="minorHAnsi" w:cs="Arial"/>
          <w:b/>
          <w:bCs/>
          <w:sz w:val="20"/>
          <w:szCs w:val="20"/>
        </w:rPr>
        <w:t>______</w:t>
      </w:r>
    </w:p>
    <w:p w:rsidR="00575EAC" w:rsidRDefault="00575EAC" w:rsidP="008F0F24">
      <w:pPr>
        <w:tabs>
          <w:tab w:val="num" w:pos="1260"/>
        </w:tabs>
        <w:ind w:left="284"/>
        <w:jc w:val="both"/>
        <w:rPr>
          <w:rFonts w:asciiTheme="minorHAnsi" w:hAnsiTheme="minorHAnsi" w:cs="Arial"/>
          <w:b/>
          <w:bCs/>
          <w:sz w:val="20"/>
          <w:szCs w:val="20"/>
        </w:rPr>
      </w:pPr>
    </w:p>
    <w:p w:rsidR="008F0F24" w:rsidRPr="008F0F24" w:rsidRDefault="008F0F24" w:rsidP="008F0F24">
      <w:pPr>
        <w:tabs>
          <w:tab w:val="num" w:pos="1260"/>
        </w:tabs>
        <w:ind w:left="284"/>
        <w:jc w:val="both"/>
        <w:rPr>
          <w:rFonts w:asciiTheme="minorHAnsi" w:hAnsiTheme="minorHAnsi" w:cs="Arial"/>
          <w:b/>
          <w:bCs/>
          <w:sz w:val="20"/>
          <w:szCs w:val="20"/>
        </w:rPr>
      </w:pPr>
    </w:p>
    <w:p w:rsidR="00682FF2" w:rsidRDefault="003B6FA8" w:rsidP="00DC36D9">
      <w:pPr>
        <w:numPr>
          <w:ilvl w:val="0"/>
          <w:numId w:val="4"/>
        </w:numPr>
        <w:tabs>
          <w:tab w:val="clear" w:pos="720"/>
        </w:tabs>
        <w:ind w:left="284" w:firstLine="0"/>
        <w:jc w:val="both"/>
        <w:rPr>
          <w:rFonts w:ascii="Calibri" w:hAnsi="Calibri" w:cs="Arial"/>
          <w:i/>
          <w:iCs/>
          <w:sz w:val="22"/>
        </w:rPr>
      </w:pPr>
      <w:r w:rsidRPr="003B6FA8">
        <w:rPr>
          <w:rFonts w:ascii="Calibri" w:hAnsi="Calibri" w:cs="Arial"/>
          <w:i/>
          <w:iCs/>
          <w:sz w:val="22"/>
        </w:rPr>
        <w:t xml:space="preserve">Indicare il valore complessivo di mercato per dispositivi impiantabili per </w:t>
      </w:r>
      <w:r>
        <w:rPr>
          <w:rFonts w:ascii="Calibri" w:hAnsi="Calibri" w:cs="Arial"/>
          <w:i/>
          <w:iCs/>
          <w:sz w:val="22"/>
        </w:rPr>
        <w:t xml:space="preserve">resincronizzazione </w:t>
      </w:r>
      <w:r w:rsidRPr="003B6FA8">
        <w:rPr>
          <w:rFonts w:ascii="Calibri" w:hAnsi="Calibri" w:cs="Arial"/>
          <w:i/>
          <w:iCs/>
          <w:sz w:val="22"/>
        </w:rPr>
        <w:t>cardiaca (CRT)</w:t>
      </w:r>
      <w:r>
        <w:rPr>
          <w:rFonts w:ascii="Calibri" w:hAnsi="Calibri" w:cs="Arial"/>
          <w:i/>
          <w:iCs/>
          <w:sz w:val="22"/>
        </w:rPr>
        <w:t xml:space="preserve"> negli ultimi 3 anni in Italia</w:t>
      </w:r>
      <w:r w:rsidRPr="003B6FA8">
        <w:rPr>
          <w:rFonts w:ascii="Calibri" w:hAnsi="Calibri" w:cs="Arial"/>
          <w:i/>
          <w:iCs/>
          <w:sz w:val="22"/>
        </w:rPr>
        <w:t xml:space="preserve">. Specificare la ripartizione tra </w:t>
      </w:r>
      <w:r w:rsidR="00682FF2" w:rsidRPr="003B6FA8">
        <w:rPr>
          <w:rFonts w:ascii="Calibri" w:hAnsi="Calibri" w:cs="Arial"/>
          <w:i/>
          <w:iCs/>
          <w:sz w:val="22"/>
        </w:rPr>
        <w:t>Pubblico e Privato</w:t>
      </w:r>
      <w:r>
        <w:rPr>
          <w:rFonts w:ascii="Calibri" w:hAnsi="Calibri" w:cs="Arial"/>
          <w:i/>
          <w:iCs/>
          <w:sz w:val="22"/>
        </w:rPr>
        <w:t>.</w:t>
      </w:r>
    </w:p>
    <w:p w:rsidR="003B6FA8" w:rsidRDefault="003B6FA8" w:rsidP="003B6FA8">
      <w:pPr>
        <w:pStyle w:val="Paragrafoelenco"/>
        <w:jc w:val="both"/>
        <w:rPr>
          <w:rFonts w:asciiTheme="minorHAnsi" w:hAnsiTheme="minorHAnsi" w:cs="Arial"/>
          <w:b/>
          <w:bCs/>
          <w:sz w:val="20"/>
          <w:szCs w:val="20"/>
        </w:rPr>
      </w:pPr>
    </w:p>
    <w:p w:rsidR="003B6FA8" w:rsidRDefault="003B6FA8" w:rsidP="003B6FA8">
      <w:pPr>
        <w:pStyle w:val="Paragrafoelenco"/>
        <w:ind w:left="360"/>
        <w:jc w:val="both"/>
        <w:rPr>
          <w:rFonts w:asciiTheme="minorHAnsi" w:hAnsiTheme="minorHAnsi" w:cs="Arial"/>
          <w:b/>
          <w:bCs/>
          <w:sz w:val="20"/>
          <w:szCs w:val="20"/>
        </w:rPr>
      </w:pPr>
      <w:r w:rsidRPr="008F0F24">
        <w:rPr>
          <w:rFonts w:asciiTheme="minorHAnsi" w:hAnsiTheme="minorHAnsi" w:cs="Arial"/>
          <w:b/>
          <w:bCs/>
          <w:sz w:val="20"/>
          <w:szCs w:val="20"/>
        </w:rPr>
        <w:t>Risposta:</w:t>
      </w:r>
    </w:p>
    <w:p w:rsidR="003B6FA8" w:rsidRDefault="003B6FA8" w:rsidP="003B6FA8">
      <w:pPr>
        <w:pStyle w:val="Paragrafoelenco"/>
        <w:tabs>
          <w:tab w:val="num" w:pos="1260"/>
        </w:tabs>
        <w:jc w:val="both"/>
        <w:rPr>
          <w:rFonts w:ascii="Calibri" w:hAnsi="Calibri" w:cs="Arial"/>
          <w:i/>
          <w:i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842"/>
        <w:gridCol w:w="1843"/>
        <w:gridCol w:w="1843"/>
      </w:tblGrid>
      <w:tr w:rsidR="003B6FA8" w:rsidRPr="00426D72" w:rsidTr="003B6FA8">
        <w:trPr>
          <w:jc w:val="center"/>
        </w:trPr>
        <w:tc>
          <w:tcPr>
            <w:tcW w:w="2235" w:type="dxa"/>
            <w:shd w:val="clear" w:color="auto" w:fill="D9D9D9" w:themeFill="background1" w:themeFillShade="D9"/>
            <w:vAlign w:val="center"/>
          </w:tcPr>
          <w:p w:rsidR="003B6FA8" w:rsidRPr="00426D72" w:rsidRDefault="003B6FA8" w:rsidP="003B6FA8">
            <w:pPr>
              <w:jc w:val="center"/>
              <w:rPr>
                <w:rFonts w:ascii="Calibri" w:hAnsi="Calibri"/>
                <w:b/>
                <w:sz w:val="20"/>
                <w:szCs w:val="20"/>
              </w:rPr>
            </w:pPr>
          </w:p>
        </w:tc>
        <w:tc>
          <w:tcPr>
            <w:tcW w:w="1842" w:type="dxa"/>
            <w:shd w:val="clear" w:color="auto" w:fill="D9D9D9" w:themeFill="background1" w:themeFillShade="D9"/>
            <w:vAlign w:val="center"/>
          </w:tcPr>
          <w:p w:rsidR="003B6FA8" w:rsidRPr="00426D72" w:rsidRDefault="003B6FA8" w:rsidP="003B6FA8">
            <w:pPr>
              <w:jc w:val="center"/>
              <w:rPr>
                <w:rFonts w:ascii="Calibri" w:hAnsi="Calibri"/>
                <w:b/>
                <w:sz w:val="20"/>
                <w:szCs w:val="20"/>
              </w:rPr>
            </w:pPr>
            <w:r w:rsidRPr="00426D72">
              <w:rPr>
                <w:rFonts w:ascii="Calibri" w:hAnsi="Calibri"/>
                <w:b/>
                <w:sz w:val="20"/>
                <w:szCs w:val="20"/>
              </w:rPr>
              <w:t>201</w:t>
            </w:r>
            <w:r>
              <w:rPr>
                <w:rFonts w:ascii="Calibri" w:hAnsi="Calibri"/>
                <w:b/>
                <w:sz w:val="20"/>
                <w:szCs w:val="20"/>
              </w:rPr>
              <w:t>6</w:t>
            </w:r>
          </w:p>
        </w:tc>
        <w:tc>
          <w:tcPr>
            <w:tcW w:w="1843" w:type="dxa"/>
            <w:shd w:val="clear" w:color="auto" w:fill="D9D9D9" w:themeFill="background1" w:themeFillShade="D9"/>
            <w:vAlign w:val="center"/>
          </w:tcPr>
          <w:p w:rsidR="003B6FA8" w:rsidRPr="00426D72" w:rsidRDefault="003B6FA8" w:rsidP="003B6FA8">
            <w:pPr>
              <w:jc w:val="center"/>
              <w:rPr>
                <w:rFonts w:ascii="Calibri" w:hAnsi="Calibri"/>
                <w:b/>
                <w:sz w:val="20"/>
                <w:szCs w:val="20"/>
              </w:rPr>
            </w:pPr>
            <w:r w:rsidRPr="00426D72">
              <w:rPr>
                <w:rFonts w:ascii="Calibri" w:hAnsi="Calibri"/>
                <w:b/>
                <w:sz w:val="20"/>
                <w:szCs w:val="20"/>
              </w:rPr>
              <w:t>201</w:t>
            </w:r>
            <w:r>
              <w:rPr>
                <w:rFonts w:ascii="Calibri" w:hAnsi="Calibri"/>
                <w:b/>
                <w:sz w:val="20"/>
                <w:szCs w:val="20"/>
              </w:rPr>
              <w:t>7</w:t>
            </w:r>
          </w:p>
        </w:tc>
        <w:tc>
          <w:tcPr>
            <w:tcW w:w="1843" w:type="dxa"/>
            <w:shd w:val="clear" w:color="auto" w:fill="D9D9D9" w:themeFill="background1" w:themeFillShade="D9"/>
            <w:vAlign w:val="center"/>
          </w:tcPr>
          <w:p w:rsidR="003B6FA8" w:rsidRPr="00426D72" w:rsidRDefault="003B6FA8" w:rsidP="003B6FA8">
            <w:pPr>
              <w:jc w:val="center"/>
              <w:rPr>
                <w:rFonts w:ascii="Calibri" w:hAnsi="Calibri"/>
                <w:b/>
                <w:sz w:val="20"/>
                <w:szCs w:val="20"/>
              </w:rPr>
            </w:pPr>
            <w:r>
              <w:rPr>
                <w:rFonts w:ascii="Calibri" w:hAnsi="Calibri"/>
                <w:b/>
                <w:sz w:val="20"/>
                <w:szCs w:val="20"/>
              </w:rPr>
              <w:t>2018</w:t>
            </w:r>
          </w:p>
        </w:tc>
      </w:tr>
      <w:tr w:rsidR="003B6FA8" w:rsidRPr="00426D72" w:rsidTr="003B6FA8">
        <w:trPr>
          <w:trHeight w:val="64"/>
          <w:jc w:val="center"/>
        </w:trPr>
        <w:tc>
          <w:tcPr>
            <w:tcW w:w="2235" w:type="dxa"/>
            <w:shd w:val="clear" w:color="auto" w:fill="auto"/>
            <w:vAlign w:val="center"/>
          </w:tcPr>
          <w:p w:rsidR="003B6FA8" w:rsidRPr="008F0F24" w:rsidRDefault="003B6FA8" w:rsidP="003B6FA8">
            <w:pPr>
              <w:jc w:val="center"/>
              <w:rPr>
                <w:rFonts w:ascii="Calibri" w:hAnsi="Calibri"/>
                <w:b/>
                <w:sz w:val="20"/>
                <w:szCs w:val="20"/>
              </w:rPr>
            </w:pPr>
            <w:r>
              <w:rPr>
                <w:rFonts w:ascii="Calibri" w:hAnsi="Calibri"/>
                <w:b/>
                <w:sz w:val="20"/>
                <w:szCs w:val="20"/>
              </w:rPr>
              <w:t>Pubblico</w:t>
            </w:r>
          </w:p>
        </w:tc>
        <w:tc>
          <w:tcPr>
            <w:tcW w:w="1842" w:type="dxa"/>
            <w:shd w:val="clear" w:color="auto" w:fill="auto"/>
            <w:vAlign w:val="center"/>
          </w:tcPr>
          <w:p w:rsidR="003B6FA8" w:rsidRPr="00426D72" w:rsidRDefault="003B6FA8" w:rsidP="003B6FA8">
            <w:pPr>
              <w:jc w:val="center"/>
              <w:rPr>
                <w:rFonts w:ascii="Calibri" w:hAnsi="Calibri"/>
                <w:sz w:val="20"/>
                <w:szCs w:val="20"/>
              </w:rPr>
            </w:pPr>
          </w:p>
        </w:tc>
        <w:tc>
          <w:tcPr>
            <w:tcW w:w="1843" w:type="dxa"/>
            <w:shd w:val="clear" w:color="auto" w:fill="auto"/>
            <w:vAlign w:val="center"/>
          </w:tcPr>
          <w:p w:rsidR="003B6FA8" w:rsidRPr="00426D72" w:rsidRDefault="003B6FA8" w:rsidP="003B6FA8">
            <w:pPr>
              <w:jc w:val="center"/>
              <w:rPr>
                <w:rFonts w:ascii="Calibri" w:hAnsi="Calibri"/>
                <w:sz w:val="20"/>
                <w:szCs w:val="20"/>
              </w:rPr>
            </w:pPr>
          </w:p>
        </w:tc>
        <w:tc>
          <w:tcPr>
            <w:tcW w:w="1843" w:type="dxa"/>
            <w:shd w:val="clear" w:color="auto" w:fill="auto"/>
            <w:vAlign w:val="center"/>
          </w:tcPr>
          <w:p w:rsidR="003B6FA8" w:rsidRPr="00426D72" w:rsidRDefault="003B6FA8" w:rsidP="003B6FA8">
            <w:pPr>
              <w:jc w:val="center"/>
              <w:rPr>
                <w:rFonts w:ascii="Calibri" w:hAnsi="Calibri"/>
                <w:sz w:val="20"/>
                <w:szCs w:val="20"/>
              </w:rPr>
            </w:pPr>
          </w:p>
        </w:tc>
      </w:tr>
      <w:tr w:rsidR="003B6FA8" w:rsidRPr="00426D72" w:rsidTr="003B6FA8">
        <w:trPr>
          <w:jc w:val="center"/>
        </w:trPr>
        <w:tc>
          <w:tcPr>
            <w:tcW w:w="2235" w:type="dxa"/>
            <w:shd w:val="clear" w:color="auto" w:fill="auto"/>
            <w:vAlign w:val="center"/>
          </w:tcPr>
          <w:p w:rsidR="003B6FA8" w:rsidRPr="008F0F24" w:rsidRDefault="003B6FA8" w:rsidP="003B6FA8">
            <w:pPr>
              <w:jc w:val="center"/>
              <w:rPr>
                <w:rFonts w:ascii="Calibri" w:hAnsi="Calibri"/>
                <w:b/>
                <w:sz w:val="20"/>
                <w:szCs w:val="20"/>
              </w:rPr>
            </w:pPr>
            <w:r>
              <w:rPr>
                <w:rFonts w:ascii="Calibri" w:hAnsi="Calibri"/>
                <w:b/>
                <w:sz w:val="20"/>
                <w:szCs w:val="20"/>
              </w:rPr>
              <w:t>Privato</w:t>
            </w:r>
          </w:p>
        </w:tc>
        <w:tc>
          <w:tcPr>
            <w:tcW w:w="1842" w:type="dxa"/>
            <w:shd w:val="clear" w:color="auto" w:fill="auto"/>
            <w:vAlign w:val="center"/>
          </w:tcPr>
          <w:p w:rsidR="003B6FA8" w:rsidRPr="00426D72" w:rsidRDefault="003B6FA8" w:rsidP="003B6FA8">
            <w:pPr>
              <w:jc w:val="center"/>
              <w:rPr>
                <w:rFonts w:ascii="Calibri" w:hAnsi="Calibri"/>
                <w:sz w:val="20"/>
                <w:szCs w:val="20"/>
              </w:rPr>
            </w:pPr>
          </w:p>
        </w:tc>
        <w:tc>
          <w:tcPr>
            <w:tcW w:w="1843" w:type="dxa"/>
            <w:shd w:val="clear" w:color="auto" w:fill="auto"/>
            <w:vAlign w:val="center"/>
          </w:tcPr>
          <w:p w:rsidR="003B6FA8" w:rsidRPr="00426D72" w:rsidRDefault="003B6FA8" w:rsidP="003B6FA8">
            <w:pPr>
              <w:jc w:val="center"/>
              <w:rPr>
                <w:rFonts w:ascii="Calibri" w:hAnsi="Calibri"/>
                <w:sz w:val="20"/>
                <w:szCs w:val="20"/>
              </w:rPr>
            </w:pPr>
          </w:p>
        </w:tc>
        <w:tc>
          <w:tcPr>
            <w:tcW w:w="1843" w:type="dxa"/>
            <w:shd w:val="clear" w:color="auto" w:fill="auto"/>
            <w:vAlign w:val="center"/>
          </w:tcPr>
          <w:p w:rsidR="003B6FA8" w:rsidRPr="00426D72" w:rsidRDefault="003B6FA8" w:rsidP="003B6FA8">
            <w:pPr>
              <w:jc w:val="center"/>
              <w:rPr>
                <w:rFonts w:ascii="Calibri" w:hAnsi="Calibri"/>
                <w:sz w:val="20"/>
                <w:szCs w:val="20"/>
              </w:rPr>
            </w:pPr>
          </w:p>
        </w:tc>
      </w:tr>
    </w:tbl>
    <w:p w:rsidR="00140CE6" w:rsidRDefault="00140CE6" w:rsidP="00140CE6">
      <w:pPr>
        <w:pStyle w:val="Paragrafoelenco"/>
        <w:tabs>
          <w:tab w:val="num" w:pos="1260"/>
        </w:tabs>
        <w:ind w:left="360"/>
        <w:jc w:val="both"/>
        <w:rPr>
          <w:rFonts w:asciiTheme="minorHAnsi" w:hAnsiTheme="minorHAnsi" w:cs="Arial"/>
          <w:b/>
          <w:bCs/>
          <w:sz w:val="20"/>
          <w:szCs w:val="20"/>
        </w:rPr>
      </w:pPr>
    </w:p>
    <w:p w:rsidR="00140CE6" w:rsidRPr="008F0F24" w:rsidRDefault="00140CE6" w:rsidP="00140CE6">
      <w:pPr>
        <w:pStyle w:val="Paragrafoelenco"/>
        <w:tabs>
          <w:tab w:val="num" w:pos="1260"/>
        </w:tabs>
        <w:ind w:left="360"/>
        <w:jc w:val="both"/>
        <w:rPr>
          <w:rFonts w:asciiTheme="minorHAnsi" w:hAnsiTheme="minorHAnsi" w:cs="Arial"/>
          <w:b/>
          <w:bCs/>
          <w:sz w:val="20"/>
          <w:szCs w:val="20"/>
        </w:rPr>
      </w:pPr>
      <w:proofErr w:type="gramStart"/>
      <w:r>
        <w:rPr>
          <w:rFonts w:asciiTheme="minorHAnsi" w:hAnsiTheme="minorHAnsi" w:cs="Arial"/>
          <w:b/>
          <w:bCs/>
          <w:sz w:val="20"/>
          <w:szCs w:val="20"/>
        </w:rPr>
        <w:t>Note:</w:t>
      </w:r>
      <w:r w:rsidRPr="008F0F24">
        <w:rPr>
          <w:rFonts w:asciiTheme="minorHAnsi" w:hAnsiTheme="minorHAnsi" w:cs="Arial"/>
          <w:b/>
          <w:bCs/>
          <w:sz w:val="20"/>
          <w:szCs w:val="20"/>
        </w:rPr>
        <w:t>_</w:t>
      </w:r>
      <w:proofErr w:type="gramEnd"/>
      <w:r w:rsidRPr="008F0F24">
        <w:rPr>
          <w:rFonts w:asciiTheme="minorHAnsi" w:hAnsiTheme="minorHAnsi" w:cs="Arial"/>
          <w:b/>
          <w:bCs/>
          <w:sz w:val="20"/>
          <w:szCs w:val="20"/>
        </w:rPr>
        <w:t>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Arial"/>
          <w:b/>
          <w:bCs/>
          <w:sz w:val="20"/>
          <w:szCs w:val="20"/>
        </w:rPr>
        <w:t>_</w:t>
      </w:r>
      <w:r w:rsidRPr="008F0F24">
        <w:rPr>
          <w:rFonts w:asciiTheme="minorHAnsi" w:hAnsiTheme="minorHAnsi" w:cs="Arial"/>
          <w:b/>
          <w:bCs/>
          <w:sz w:val="20"/>
          <w:szCs w:val="20"/>
        </w:rPr>
        <w:t>_________________________________________________________________________________________________________________________________________________</w:t>
      </w:r>
      <w:r>
        <w:rPr>
          <w:rFonts w:asciiTheme="minorHAnsi" w:hAnsiTheme="minorHAnsi" w:cs="Arial"/>
          <w:b/>
          <w:bCs/>
          <w:sz w:val="20"/>
          <w:szCs w:val="20"/>
        </w:rPr>
        <w:t>________________</w:t>
      </w:r>
    </w:p>
    <w:p w:rsidR="00682FF2" w:rsidRDefault="00682FF2" w:rsidP="00682FF2">
      <w:pPr>
        <w:tabs>
          <w:tab w:val="num" w:pos="1260"/>
        </w:tabs>
        <w:ind w:left="720"/>
        <w:jc w:val="both"/>
        <w:rPr>
          <w:rFonts w:ascii="Calibri" w:hAnsi="Calibri" w:cs="Arial"/>
          <w:i/>
          <w:iCs/>
          <w:sz w:val="22"/>
        </w:rPr>
      </w:pPr>
    </w:p>
    <w:p w:rsidR="00140CE6" w:rsidRDefault="00140CE6" w:rsidP="00682FF2">
      <w:pPr>
        <w:tabs>
          <w:tab w:val="num" w:pos="1260"/>
        </w:tabs>
        <w:ind w:left="720"/>
        <w:jc w:val="both"/>
        <w:rPr>
          <w:rFonts w:ascii="Calibri" w:hAnsi="Calibri" w:cs="Arial"/>
          <w:i/>
          <w:iCs/>
          <w:sz w:val="22"/>
        </w:rPr>
      </w:pPr>
    </w:p>
    <w:p w:rsidR="006D1FDF" w:rsidRDefault="008F0F24" w:rsidP="00DC36D9">
      <w:pPr>
        <w:numPr>
          <w:ilvl w:val="0"/>
          <w:numId w:val="4"/>
        </w:numPr>
        <w:tabs>
          <w:tab w:val="clear" w:pos="720"/>
        </w:tabs>
        <w:ind w:left="284" w:firstLine="0"/>
        <w:jc w:val="both"/>
        <w:rPr>
          <w:rFonts w:ascii="Calibri" w:hAnsi="Calibri" w:cs="Arial"/>
          <w:i/>
          <w:iCs/>
          <w:sz w:val="22"/>
        </w:rPr>
      </w:pPr>
      <w:r>
        <w:rPr>
          <w:rFonts w:ascii="Calibri" w:hAnsi="Calibri" w:cs="Arial"/>
          <w:i/>
          <w:iCs/>
          <w:sz w:val="22"/>
        </w:rPr>
        <w:t>Indicare</w:t>
      </w:r>
      <w:r w:rsidR="006D1FDF" w:rsidRPr="00B854F7">
        <w:rPr>
          <w:rFonts w:ascii="Calibri" w:hAnsi="Calibri" w:cs="Arial"/>
          <w:i/>
          <w:iCs/>
          <w:sz w:val="22"/>
        </w:rPr>
        <w:t xml:space="preserve"> il fatturato della Vostra Azienda e la Vostra quota di mercato per </w:t>
      </w:r>
      <w:r w:rsidR="00F24B6C">
        <w:rPr>
          <w:rFonts w:ascii="Calibri" w:hAnsi="Calibri" w:cs="Arial"/>
          <w:i/>
          <w:iCs/>
          <w:sz w:val="22"/>
        </w:rPr>
        <w:t>d</w:t>
      </w:r>
      <w:r w:rsidR="00F24B6C" w:rsidRPr="00F24B6C">
        <w:rPr>
          <w:rFonts w:ascii="Calibri" w:hAnsi="Calibri" w:cs="Arial"/>
          <w:i/>
          <w:iCs/>
          <w:sz w:val="22"/>
        </w:rPr>
        <w:t xml:space="preserve">ispositivi </w:t>
      </w:r>
      <w:r w:rsidR="00F24B6C">
        <w:rPr>
          <w:rFonts w:ascii="Calibri" w:hAnsi="Calibri" w:cs="Arial"/>
          <w:i/>
          <w:iCs/>
          <w:sz w:val="22"/>
        </w:rPr>
        <w:t>i</w:t>
      </w:r>
      <w:r w:rsidR="00F24B6C" w:rsidRPr="00F24B6C">
        <w:rPr>
          <w:rFonts w:ascii="Calibri" w:hAnsi="Calibri" w:cs="Arial"/>
          <w:i/>
          <w:iCs/>
          <w:sz w:val="22"/>
        </w:rPr>
        <w:t xml:space="preserve">mpiantabili </w:t>
      </w:r>
      <w:r w:rsidR="00F24B6C">
        <w:rPr>
          <w:rFonts w:ascii="Calibri" w:hAnsi="Calibri" w:cs="Arial"/>
          <w:i/>
          <w:iCs/>
          <w:sz w:val="22"/>
        </w:rPr>
        <w:t>p</w:t>
      </w:r>
      <w:r w:rsidR="00F24B6C" w:rsidRPr="00F24B6C">
        <w:rPr>
          <w:rFonts w:ascii="Calibri" w:hAnsi="Calibri" w:cs="Arial"/>
          <w:i/>
          <w:iCs/>
          <w:sz w:val="22"/>
        </w:rPr>
        <w:t xml:space="preserve">er </w:t>
      </w:r>
      <w:r w:rsidR="00F24B6C">
        <w:rPr>
          <w:rFonts w:ascii="Calibri" w:hAnsi="Calibri" w:cs="Arial"/>
          <w:i/>
          <w:iCs/>
          <w:sz w:val="22"/>
        </w:rPr>
        <w:t>r</w:t>
      </w:r>
      <w:r w:rsidR="00F24B6C" w:rsidRPr="00F24B6C">
        <w:rPr>
          <w:rFonts w:ascii="Calibri" w:hAnsi="Calibri" w:cs="Arial"/>
          <w:i/>
          <w:iCs/>
          <w:sz w:val="22"/>
        </w:rPr>
        <w:t xml:space="preserve">esincronizzazione </w:t>
      </w:r>
      <w:r w:rsidR="00F24B6C">
        <w:rPr>
          <w:rFonts w:ascii="Calibri" w:hAnsi="Calibri" w:cs="Arial"/>
          <w:i/>
          <w:iCs/>
          <w:sz w:val="22"/>
        </w:rPr>
        <w:t>c</w:t>
      </w:r>
      <w:r w:rsidR="00F24B6C" w:rsidRPr="00F24B6C">
        <w:rPr>
          <w:rFonts w:ascii="Calibri" w:hAnsi="Calibri" w:cs="Arial"/>
          <w:i/>
          <w:iCs/>
          <w:sz w:val="22"/>
        </w:rPr>
        <w:t>ardiaca (CRT)</w:t>
      </w:r>
      <w:r>
        <w:rPr>
          <w:rFonts w:ascii="Calibri" w:hAnsi="Calibri" w:cs="Arial"/>
          <w:i/>
          <w:iCs/>
          <w:sz w:val="22"/>
        </w:rPr>
        <w:t xml:space="preserve"> negli ultimi 3 anni</w:t>
      </w:r>
      <w:r w:rsidRPr="00B854F7">
        <w:rPr>
          <w:rFonts w:ascii="Calibri" w:hAnsi="Calibri" w:cs="Arial"/>
          <w:i/>
          <w:iCs/>
          <w:sz w:val="22"/>
        </w:rPr>
        <w:t xml:space="preserve"> in Italia</w:t>
      </w:r>
      <w:r>
        <w:rPr>
          <w:rFonts w:ascii="Calibri" w:hAnsi="Calibri" w:cs="Arial"/>
          <w:i/>
          <w:iCs/>
          <w:sz w:val="22"/>
        </w:rPr>
        <w:t>.</w:t>
      </w:r>
    </w:p>
    <w:p w:rsidR="00682FF2" w:rsidRDefault="00682FF2" w:rsidP="00682FF2">
      <w:pPr>
        <w:tabs>
          <w:tab w:val="num" w:pos="1260"/>
        </w:tabs>
        <w:jc w:val="both"/>
        <w:rPr>
          <w:rFonts w:ascii="Calibri" w:hAnsi="Calibri" w:cs="Arial"/>
          <w:i/>
          <w:iCs/>
          <w:sz w:val="22"/>
        </w:rPr>
      </w:pPr>
    </w:p>
    <w:p w:rsidR="008F0F24" w:rsidRDefault="008F0F24" w:rsidP="008F0F24">
      <w:pPr>
        <w:pStyle w:val="Paragrafoelenco"/>
        <w:tabs>
          <w:tab w:val="num" w:pos="1260"/>
        </w:tabs>
        <w:ind w:left="360"/>
        <w:jc w:val="both"/>
        <w:rPr>
          <w:rFonts w:asciiTheme="minorHAnsi" w:hAnsiTheme="minorHAnsi" w:cs="Arial"/>
          <w:b/>
          <w:bCs/>
          <w:sz w:val="20"/>
          <w:szCs w:val="20"/>
        </w:rPr>
      </w:pPr>
      <w:r w:rsidRPr="008F0F24">
        <w:rPr>
          <w:rFonts w:asciiTheme="minorHAnsi" w:hAnsiTheme="minorHAnsi" w:cs="Arial"/>
          <w:b/>
          <w:bCs/>
          <w:sz w:val="20"/>
          <w:szCs w:val="20"/>
        </w:rPr>
        <w:t>Risposta:</w:t>
      </w:r>
    </w:p>
    <w:p w:rsidR="008F0F24" w:rsidRPr="008F0F24" w:rsidRDefault="008F0F24" w:rsidP="008F0F24">
      <w:pPr>
        <w:pStyle w:val="Paragrafoelenco"/>
        <w:tabs>
          <w:tab w:val="num" w:pos="1260"/>
        </w:tabs>
        <w:ind w:left="360"/>
        <w:jc w:val="both"/>
        <w:rPr>
          <w:rFonts w:asciiTheme="minorHAnsi" w:hAnsiTheme="minorHAnsi"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842"/>
        <w:gridCol w:w="1843"/>
        <w:gridCol w:w="1843"/>
      </w:tblGrid>
      <w:tr w:rsidR="008F0F24" w:rsidRPr="00426D72" w:rsidTr="00A104E6">
        <w:trPr>
          <w:jc w:val="center"/>
        </w:trPr>
        <w:tc>
          <w:tcPr>
            <w:tcW w:w="2235" w:type="dxa"/>
            <w:shd w:val="clear" w:color="auto" w:fill="D9D9D9" w:themeFill="background1" w:themeFillShade="D9"/>
            <w:vAlign w:val="center"/>
          </w:tcPr>
          <w:p w:rsidR="008F0F24" w:rsidRPr="00426D72" w:rsidRDefault="008F0F24" w:rsidP="008F0F24">
            <w:pPr>
              <w:jc w:val="center"/>
              <w:rPr>
                <w:rFonts w:ascii="Calibri" w:hAnsi="Calibri"/>
                <w:b/>
                <w:sz w:val="20"/>
                <w:szCs w:val="20"/>
              </w:rPr>
            </w:pPr>
          </w:p>
        </w:tc>
        <w:tc>
          <w:tcPr>
            <w:tcW w:w="1842" w:type="dxa"/>
            <w:shd w:val="clear" w:color="auto" w:fill="D9D9D9" w:themeFill="background1" w:themeFillShade="D9"/>
            <w:vAlign w:val="center"/>
          </w:tcPr>
          <w:p w:rsidR="008F0F24" w:rsidRPr="00426D72" w:rsidRDefault="008F0F24" w:rsidP="008F0F24">
            <w:pPr>
              <w:jc w:val="center"/>
              <w:rPr>
                <w:rFonts w:ascii="Calibri" w:hAnsi="Calibri"/>
                <w:b/>
                <w:sz w:val="20"/>
                <w:szCs w:val="20"/>
              </w:rPr>
            </w:pPr>
            <w:r w:rsidRPr="00426D72">
              <w:rPr>
                <w:rFonts w:ascii="Calibri" w:hAnsi="Calibri"/>
                <w:b/>
                <w:sz w:val="20"/>
                <w:szCs w:val="20"/>
              </w:rPr>
              <w:t>201</w:t>
            </w:r>
            <w:r w:rsidR="008450B7">
              <w:rPr>
                <w:rFonts w:ascii="Calibri" w:hAnsi="Calibri"/>
                <w:b/>
                <w:sz w:val="20"/>
                <w:szCs w:val="20"/>
              </w:rPr>
              <w:t>6</w:t>
            </w:r>
          </w:p>
        </w:tc>
        <w:tc>
          <w:tcPr>
            <w:tcW w:w="1843" w:type="dxa"/>
            <w:shd w:val="clear" w:color="auto" w:fill="D9D9D9" w:themeFill="background1" w:themeFillShade="D9"/>
            <w:vAlign w:val="center"/>
          </w:tcPr>
          <w:p w:rsidR="008F0F24" w:rsidRPr="00426D72" w:rsidRDefault="008F0F24" w:rsidP="008F0F24">
            <w:pPr>
              <w:jc w:val="center"/>
              <w:rPr>
                <w:rFonts w:ascii="Calibri" w:hAnsi="Calibri"/>
                <w:b/>
                <w:sz w:val="20"/>
                <w:szCs w:val="20"/>
              </w:rPr>
            </w:pPr>
            <w:r w:rsidRPr="00426D72">
              <w:rPr>
                <w:rFonts w:ascii="Calibri" w:hAnsi="Calibri"/>
                <w:b/>
                <w:sz w:val="20"/>
                <w:szCs w:val="20"/>
              </w:rPr>
              <w:t>201</w:t>
            </w:r>
            <w:r w:rsidR="008450B7">
              <w:rPr>
                <w:rFonts w:ascii="Calibri" w:hAnsi="Calibri"/>
                <w:b/>
                <w:sz w:val="20"/>
                <w:szCs w:val="20"/>
              </w:rPr>
              <w:t>7</w:t>
            </w:r>
          </w:p>
        </w:tc>
        <w:tc>
          <w:tcPr>
            <w:tcW w:w="1843" w:type="dxa"/>
            <w:shd w:val="clear" w:color="auto" w:fill="D9D9D9" w:themeFill="background1" w:themeFillShade="D9"/>
            <w:vAlign w:val="center"/>
          </w:tcPr>
          <w:p w:rsidR="008F0F24" w:rsidRPr="00426D72" w:rsidRDefault="00BB455B" w:rsidP="008F0F24">
            <w:pPr>
              <w:jc w:val="center"/>
              <w:rPr>
                <w:rFonts w:ascii="Calibri" w:hAnsi="Calibri"/>
                <w:b/>
                <w:sz w:val="20"/>
                <w:szCs w:val="20"/>
              </w:rPr>
            </w:pPr>
            <w:r>
              <w:rPr>
                <w:rFonts w:ascii="Calibri" w:hAnsi="Calibri"/>
                <w:b/>
                <w:sz w:val="20"/>
                <w:szCs w:val="20"/>
              </w:rPr>
              <w:t>201</w:t>
            </w:r>
            <w:r w:rsidR="008450B7">
              <w:rPr>
                <w:rFonts w:ascii="Calibri" w:hAnsi="Calibri"/>
                <w:b/>
                <w:sz w:val="20"/>
                <w:szCs w:val="20"/>
              </w:rPr>
              <w:t>8</w:t>
            </w:r>
          </w:p>
        </w:tc>
      </w:tr>
      <w:tr w:rsidR="008F0F24" w:rsidRPr="00426D72" w:rsidTr="008F0F24">
        <w:trPr>
          <w:trHeight w:val="64"/>
          <w:jc w:val="center"/>
        </w:trPr>
        <w:tc>
          <w:tcPr>
            <w:tcW w:w="2235" w:type="dxa"/>
            <w:shd w:val="clear" w:color="auto" w:fill="auto"/>
            <w:vAlign w:val="center"/>
          </w:tcPr>
          <w:p w:rsidR="008F0F24" w:rsidRPr="008F0F24" w:rsidRDefault="008F0F24" w:rsidP="008F0F24">
            <w:pPr>
              <w:jc w:val="center"/>
              <w:rPr>
                <w:rFonts w:ascii="Calibri" w:hAnsi="Calibri"/>
                <w:b/>
                <w:sz w:val="20"/>
                <w:szCs w:val="20"/>
              </w:rPr>
            </w:pPr>
            <w:r w:rsidRPr="008F0F24">
              <w:rPr>
                <w:rFonts w:ascii="Calibri" w:hAnsi="Calibri"/>
                <w:b/>
                <w:sz w:val="20"/>
                <w:szCs w:val="20"/>
              </w:rPr>
              <w:t>Fatturato</w:t>
            </w:r>
          </w:p>
        </w:tc>
        <w:tc>
          <w:tcPr>
            <w:tcW w:w="1842" w:type="dxa"/>
            <w:shd w:val="clear" w:color="auto" w:fill="auto"/>
            <w:vAlign w:val="center"/>
          </w:tcPr>
          <w:p w:rsidR="008F0F24" w:rsidRPr="00426D72" w:rsidRDefault="008F0F24" w:rsidP="008F0F24">
            <w:pPr>
              <w:jc w:val="center"/>
              <w:rPr>
                <w:rFonts w:ascii="Calibri" w:hAnsi="Calibri"/>
                <w:sz w:val="20"/>
                <w:szCs w:val="20"/>
              </w:rPr>
            </w:pPr>
          </w:p>
        </w:tc>
        <w:tc>
          <w:tcPr>
            <w:tcW w:w="1843" w:type="dxa"/>
            <w:shd w:val="clear" w:color="auto" w:fill="auto"/>
            <w:vAlign w:val="center"/>
          </w:tcPr>
          <w:p w:rsidR="008F0F24" w:rsidRPr="00426D72" w:rsidRDefault="008F0F24" w:rsidP="008F0F24">
            <w:pPr>
              <w:jc w:val="center"/>
              <w:rPr>
                <w:rFonts w:ascii="Calibri" w:hAnsi="Calibri"/>
                <w:sz w:val="20"/>
                <w:szCs w:val="20"/>
              </w:rPr>
            </w:pPr>
          </w:p>
        </w:tc>
        <w:tc>
          <w:tcPr>
            <w:tcW w:w="1843" w:type="dxa"/>
            <w:shd w:val="clear" w:color="auto" w:fill="auto"/>
            <w:vAlign w:val="center"/>
          </w:tcPr>
          <w:p w:rsidR="008F0F24" w:rsidRPr="00426D72" w:rsidRDefault="008F0F24" w:rsidP="008F0F24">
            <w:pPr>
              <w:jc w:val="center"/>
              <w:rPr>
                <w:rFonts w:ascii="Calibri" w:hAnsi="Calibri"/>
                <w:sz w:val="20"/>
                <w:szCs w:val="20"/>
              </w:rPr>
            </w:pPr>
          </w:p>
        </w:tc>
      </w:tr>
      <w:tr w:rsidR="008F0F24" w:rsidRPr="00426D72" w:rsidTr="008F0F24">
        <w:trPr>
          <w:jc w:val="center"/>
        </w:trPr>
        <w:tc>
          <w:tcPr>
            <w:tcW w:w="2235" w:type="dxa"/>
            <w:shd w:val="clear" w:color="auto" w:fill="auto"/>
            <w:vAlign w:val="center"/>
          </w:tcPr>
          <w:p w:rsidR="008F0F24" w:rsidRPr="008F0F24" w:rsidRDefault="008F0F24" w:rsidP="008F0F24">
            <w:pPr>
              <w:jc w:val="center"/>
              <w:rPr>
                <w:rFonts w:ascii="Calibri" w:hAnsi="Calibri"/>
                <w:b/>
                <w:sz w:val="20"/>
                <w:szCs w:val="20"/>
              </w:rPr>
            </w:pPr>
            <w:r w:rsidRPr="008F0F24">
              <w:rPr>
                <w:rFonts w:ascii="Calibri" w:hAnsi="Calibri"/>
                <w:b/>
                <w:sz w:val="20"/>
                <w:szCs w:val="20"/>
              </w:rPr>
              <w:t>Quota di mercato</w:t>
            </w:r>
          </w:p>
        </w:tc>
        <w:tc>
          <w:tcPr>
            <w:tcW w:w="1842" w:type="dxa"/>
            <w:shd w:val="clear" w:color="auto" w:fill="auto"/>
            <w:vAlign w:val="center"/>
          </w:tcPr>
          <w:p w:rsidR="008F0F24" w:rsidRPr="00426D72" w:rsidRDefault="008F0F24" w:rsidP="008F0F24">
            <w:pPr>
              <w:jc w:val="center"/>
              <w:rPr>
                <w:rFonts w:ascii="Calibri" w:hAnsi="Calibri"/>
                <w:sz w:val="20"/>
                <w:szCs w:val="20"/>
              </w:rPr>
            </w:pPr>
          </w:p>
        </w:tc>
        <w:tc>
          <w:tcPr>
            <w:tcW w:w="1843" w:type="dxa"/>
            <w:shd w:val="clear" w:color="auto" w:fill="auto"/>
            <w:vAlign w:val="center"/>
          </w:tcPr>
          <w:p w:rsidR="008F0F24" w:rsidRPr="00426D72" w:rsidRDefault="008F0F24" w:rsidP="008F0F24">
            <w:pPr>
              <w:jc w:val="center"/>
              <w:rPr>
                <w:rFonts w:ascii="Calibri" w:hAnsi="Calibri"/>
                <w:sz w:val="20"/>
                <w:szCs w:val="20"/>
              </w:rPr>
            </w:pPr>
          </w:p>
        </w:tc>
        <w:tc>
          <w:tcPr>
            <w:tcW w:w="1843" w:type="dxa"/>
            <w:shd w:val="clear" w:color="auto" w:fill="auto"/>
            <w:vAlign w:val="center"/>
          </w:tcPr>
          <w:p w:rsidR="008F0F24" w:rsidRPr="00426D72" w:rsidRDefault="008F0F24" w:rsidP="008F0F24">
            <w:pPr>
              <w:jc w:val="center"/>
              <w:rPr>
                <w:rFonts w:ascii="Calibri" w:hAnsi="Calibri"/>
                <w:sz w:val="20"/>
                <w:szCs w:val="20"/>
              </w:rPr>
            </w:pPr>
          </w:p>
        </w:tc>
      </w:tr>
    </w:tbl>
    <w:p w:rsidR="008F0F24" w:rsidRDefault="008F0F24" w:rsidP="008F0F24">
      <w:pPr>
        <w:pStyle w:val="Paragrafoelenco"/>
        <w:tabs>
          <w:tab w:val="num" w:pos="1260"/>
        </w:tabs>
        <w:ind w:left="360"/>
        <w:jc w:val="both"/>
        <w:rPr>
          <w:rFonts w:asciiTheme="minorHAnsi" w:hAnsiTheme="minorHAnsi" w:cs="Arial"/>
          <w:b/>
          <w:bCs/>
          <w:sz w:val="20"/>
          <w:szCs w:val="20"/>
        </w:rPr>
      </w:pPr>
    </w:p>
    <w:p w:rsidR="008F0F24" w:rsidRPr="008F0F24" w:rsidRDefault="008F0F24" w:rsidP="008F0F24">
      <w:pPr>
        <w:pStyle w:val="Paragrafoelenco"/>
        <w:tabs>
          <w:tab w:val="num" w:pos="1260"/>
        </w:tabs>
        <w:ind w:left="360"/>
        <w:jc w:val="both"/>
        <w:rPr>
          <w:rFonts w:asciiTheme="minorHAnsi" w:hAnsiTheme="minorHAnsi" w:cs="Arial"/>
          <w:b/>
          <w:bCs/>
          <w:sz w:val="20"/>
          <w:szCs w:val="20"/>
        </w:rPr>
      </w:pPr>
      <w:proofErr w:type="gramStart"/>
      <w:r>
        <w:rPr>
          <w:rFonts w:asciiTheme="minorHAnsi" w:hAnsiTheme="minorHAnsi" w:cs="Arial"/>
          <w:b/>
          <w:bCs/>
          <w:sz w:val="20"/>
          <w:szCs w:val="20"/>
        </w:rPr>
        <w:t>Note:</w:t>
      </w:r>
      <w:r w:rsidRPr="008F0F24">
        <w:rPr>
          <w:rFonts w:asciiTheme="minorHAnsi" w:hAnsiTheme="minorHAnsi" w:cs="Arial"/>
          <w:b/>
          <w:bCs/>
          <w:sz w:val="20"/>
          <w:szCs w:val="20"/>
        </w:rPr>
        <w:t>_</w:t>
      </w:r>
      <w:proofErr w:type="gramEnd"/>
      <w:r w:rsidRPr="008F0F24">
        <w:rPr>
          <w:rFonts w:asciiTheme="minorHAnsi" w:hAnsiTheme="minorHAnsi" w:cs="Arial"/>
          <w:b/>
          <w:bCs/>
          <w:sz w:val="20"/>
          <w:szCs w:val="20"/>
        </w:rPr>
        <w:t>______________________________________________________________________________________________________________________________________________________________________________________________________________________________________________</w:t>
      </w:r>
      <w:r w:rsidR="00140CE6">
        <w:rPr>
          <w:rFonts w:asciiTheme="minorHAnsi" w:hAnsiTheme="minorHAnsi" w:cs="Arial"/>
          <w:b/>
          <w:bCs/>
          <w:sz w:val="20"/>
          <w:szCs w:val="20"/>
        </w:rPr>
        <w:t>_</w:t>
      </w:r>
      <w:r w:rsidRPr="008F0F24">
        <w:rPr>
          <w:rFonts w:asciiTheme="minorHAnsi" w:hAnsiTheme="minorHAnsi" w:cs="Arial"/>
          <w:b/>
          <w:bCs/>
          <w:sz w:val="20"/>
          <w:szCs w:val="20"/>
        </w:rPr>
        <w:t>_________________________________________________________________________________________________________________________________________________</w:t>
      </w:r>
      <w:r>
        <w:rPr>
          <w:rFonts w:asciiTheme="minorHAnsi" w:hAnsiTheme="minorHAnsi" w:cs="Arial"/>
          <w:b/>
          <w:bCs/>
          <w:sz w:val="20"/>
          <w:szCs w:val="20"/>
        </w:rPr>
        <w:t>________________</w:t>
      </w:r>
    </w:p>
    <w:p w:rsidR="008F0F24" w:rsidRDefault="008F0F24" w:rsidP="008F0F24">
      <w:pPr>
        <w:tabs>
          <w:tab w:val="num" w:pos="1260"/>
        </w:tabs>
        <w:ind w:left="357"/>
        <w:jc w:val="both"/>
        <w:rPr>
          <w:rFonts w:ascii="Calibri" w:hAnsi="Calibri" w:cs="Arial"/>
          <w:i/>
          <w:iCs/>
          <w:sz w:val="22"/>
        </w:rPr>
      </w:pPr>
    </w:p>
    <w:p w:rsidR="00140CE6" w:rsidRDefault="00140CE6" w:rsidP="008F0F24">
      <w:pPr>
        <w:tabs>
          <w:tab w:val="num" w:pos="1260"/>
        </w:tabs>
        <w:ind w:left="357"/>
        <w:jc w:val="both"/>
        <w:rPr>
          <w:rFonts w:ascii="Calibri" w:hAnsi="Calibri" w:cs="Arial"/>
          <w:i/>
          <w:iCs/>
          <w:sz w:val="22"/>
        </w:rPr>
      </w:pPr>
    </w:p>
    <w:p w:rsidR="006D1FDF" w:rsidRPr="006D1FDF" w:rsidRDefault="006D1FDF" w:rsidP="00DC36D9">
      <w:pPr>
        <w:numPr>
          <w:ilvl w:val="0"/>
          <w:numId w:val="4"/>
        </w:numPr>
        <w:tabs>
          <w:tab w:val="clear" w:pos="720"/>
        </w:tabs>
        <w:ind w:left="284" w:firstLine="0"/>
        <w:jc w:val="both"/>
        <w:rPr>
          <w:rFonts w:ascii="Calibri" w:hAnsi="Calibri" w:cs="Arial"/>
          <w:i/>
          <w:iCs/>
          <w:sz w:val="22"/>
        </w:rPr>
      </w:pPr>
      <w:r w:rsidRPr="00B854F7">
        <w:rPr>
          <w:rFonts w:ascii="Calibri" w:hAnsi="Calibri" w:cs="Arial"/>
          <w:i/>
          <w:iCs/>
          <w:sz w:val="22"/>
        </w:rPr>
        <w:t xml:space="preserve">Qual è stato il Vostro fatturato </w:t>
      </w:r>
      <w:r>
        <w:rPr>
          <w:rFonts w:ascii="Calibri" w:hAnsi="Calibri" w:cs="Arial"/>
          <w:i/>
          <w:iCs/>
          <w:sz w:val="22"/>
        </w:rPr>
        <w:t xml:space="preserve">in Italia </w:t>
      </w:r>
      <w:r w:rsidRPr="00B854F7">
        <w:rPr>
          <w:rFonts w:ascii="Calibri" w:hAnsi="Calibri" w:cs="Arial"/>
          <w:i/>
          <w:iCs/>
          <w:sz w:val="22"/>
        </w:rPr>
        <w:t xml:space="preserve">per </w:t>
      </w:r>
      <w:r w:rsidR="00F24B6C">
        <w:rPr>
          <w:rFonts w:ascii="Calibri" w:hAnsi="Calibri" w:cs="Arial"/>
          <w:i/>
          <w:iCs/>
          <w:sz w:val="22"/>
        </w:rPr>
        <w:t>d</w:t>
      </w:r>
      <w:r w:rsidR="00F24B6C" w:rsidRPr="00F24B6C">
        <w:rPr>
          <w:rFonts w:ascii="Calibri" w:hAnsi="Calibri" w:cs="Arial"/>
          <w:i/>
          <w:iCs/>
          <w:sz w:val="22"/>
        </w:rPr>
        <w:t xml:space="preserve">ispositivi </w:t>
      </w:r>
      <w:r w:rsidR="00F24B6C">
        <w:rPr>
          <w:rFonts w:ascii="Calibri" w:hAnsi="Calibri" w:cs="Arial"/>
          <w:i/>
          <w:iCs/>
          <w:sz w:val="22"/>
        </w:rPr>
        <w:t>i</w:t>
      </w:r>
      <w:r w:rsidR="00F24B6C" w:rsidRPr="00F24B6C">
        <w:rPr>
          <w:rFonts w:ascii="Calibri" w:hAnsi="Calibri" w:cs="Arial"/>
          <w:i/>
          <w:iCs/>
          <w:sz w:val="22"/>
        </w:rPr>
        <w:t xml:space="preserve">mpiantabili </w:t>
      </w:r>
      <w:r w:rsidR="00F24B6C">
        <w:rPr>
          <w:rFonts w:ascii="Calibri" w:hAnsi="Calibri" w:cs="Arial"/>
          <w:i/>
          <w:iCs/>
          <w:sz w:val="22"/>
        </w:rPr>
        <w:t>p</w:t>
      </w:r>
      <w:r w:rsidR="00F24B6C" w:rsidRPr="00F24B6C">
        <w:rPr>
          <w:rFonts w:ascii="Calibri" w:hAnsi="Calibri" w:cs="Arial"/>
          <w:i/>
          <w:iCs/>
          <w:sz w:val="22"/>
        </w:rPr>
        <w:t xml:space="preserve">er </w:t>
      </w:r>
      <w:r w:rsidR="00F24B6C">
        <w:rPr>
          <w:rFonts w:ascii="Calibri" w:hAnsi="Calibri" w:cs="Arial"/>
          <w:i/>
          <w:iCs/>
          <w:sz w:val="22"/>
        </w:rPr>
        <w:t>r</w:t>
      </w:r>
      <w:r w:rsidR="00F24B6C" w:rsidRPr="00F24B6C">
        <w:rPr>
          <w:rFonts w:ascii="Calibri" w:hAnsi="Calibri" w:cs="Arial"/>
          <w:i/>
          <w:iCs/>
          <w:sz w:val="22"/>
        </w:rPr>
        <w:t xml:space="preserve">esincronizzazione </w:t>
      </w:r>
      <w:r w:rsidR="00F24B6C">
        <w:rPr>
          <w:rFonts w:ascii="Calibri" w:hAnsi="Calibri" w:cs="Arial"/>
          <w:i/>
          <w:iCs/>
          <w:sz w:val="22"/>
        </w:rPr>
        <w:t>c</w:t>
      </w:r>
      <w:r w:rsidR="00F24B6C" w:rsidRPr="00F24B6C">
        <w:rPr>
          <w:rFonts w:ascii="Calibri" w:hAnsi="Calibri" w:cs="Arial"/>
          <w:i/>
          <w:iCs/>
          <w:sz w:val="22"/>
        </w:rPr>
        <w:t>ardiaca (CRT)</w:t>
      </w:r>
      <w:r w:rsidR="00F24B6C">
        <w:rPr>
          <w:rFonts w:ascii="Calibri" w:hAnsi="Calibri" w:cs="Arial"/>
          <w:i/>
          <w:iCs/>
          <w:sz w:val="22"/>
        </w:rPr>
        <w:t xml:space="preserve"> </w:t>
      </w:r>
      <w:r>
        <w:rPr>
          <w:rFonts w:ascii="Calibri" w:hAnsi="Calibri" w:cs="Arial"/>
          <w:i/>
          <w:iCs/>
          <w:sz w:val="22"/>
        </w:rPr>
        <w:t>degli ultimi tre anni</w:t>
      </w:r>
      <w:r w:rsidRPr="00B854F7">
        <w:rPr>
          <w:rFonts w:ascii="Calibri" w:hAnsi="Calibri" w:cs="Arial"/>
          <w:i/>
          <w:iCs/>
          <w:sz w:val="22"/>
        </w:rPr>
        <w:t xml:space="preserve"> relativo alla sola Pubblica Amministrazione?</w:t>
      </w:r>
    </w:p>
    <w:p w:rsidR="008F0F24" w:rsidRDefault="008F0F24" w:rsidP="008F0F24">
      <w:pPr>
        <w:pStyle w:val="Paragrafoelenco"/>
        <w:tabs>
          <w:tab w:val="num" w:pos="1260"/>
        </w:tabs>
        <w:ind w:left="360"/>
        <w:jc w:val="both"/>
        <w:rPr>
          <w:rFonts w:asciiTheme="minorHAnsi" w:hAnsiTheme="minorHAnsi" w:cs="Arial"/>
          <w:b/>
          <w:bCs/>
          <w:sz w:val="20"/>
          <w:szCs w:val="20"/>
        </w:rPr>
      </w:pPr>
    </w:p>
    <w:p w:rsidR="008F0F24" w:rsidRDefault="008F0F24" w:rsidP="008F0F24">
      <w:pPr>
        <w:pStyle w:val="Paragrafoelenco"/>
        <w:tabs>
          <w:tab w:val="num" w:pos="1260"/>
        </w:tabs>
        <w:ind w:left="360"/>
        <w:jc w:val="both"/>
        <w:rPr>
          <w:rFonts w:asciiTheme="minorHAnsi" w:hAnsiTheme="minorHAnsi" w:cs="Arial"/>
          <w:b/>
          <w:bCs/>
          <w:sz w:val="20"/>
          <w:szCs w:val="20"/>
        </w:rPr>
      </w:pPr>
      <w:r w:rsidRPr="008F0F24">
        <w:rPr>
          <w:rFonts w:asciiTheme="minorHAnsi" w:hAnsiTheme="minorHAnsi" w:cs="Arial"/>
          <w:b/>
          <w:bCs/>
          <w:sz w:val="20"/>
          <w:szCs w:val="20"/>
        </w:rPr>
        <w:t>Risposta:</w:t>
      </w:r>
    </w:p>
    <w:p w:rsidR="008F0F24" w:rsidRPr="008F0F24" w:rsidRDefault="008F0F24" w:rsidP="008F0F24">
      <w:pPr>
        <w:pStyle w:val="Paragrafoelenco"/>
        <w:tabs>
          <w:tab w:val="num" w:pos="1260"/>
        </w:tabs>
        <w:ind w:left="360"/>
        <w:jc w:val="both"/>
        <w:rPr>
          <w:rFonts w:asciiTheme="minorHAnsi" w:hAnsiTheme="minorHAnsi"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842"/>
        <w:gridCol w:w="1843"/>
        <w:gridCol w:w="1843"/>
      </w:tblGrid>
      <w:tr w:rsidR="008F0F24" w:rsidRPr="00426D72" w:rsidTr="00A104E6">
        <w:trPr>
          <w:jc w:val="center"/>
        </w:trPr>
        <w:tc>
          <w:tcPr>
            <w:tcW w:w="2235" w:type="dxa"/>
            <w:shd w:val="clear" w:color="auto" w:fill="D9D9D9" w:themeFill="background1" w:themeFillShade="D9"/>
            <w:vAlign w:val="center"/>
          </w:tcPr>
          <w:p w:rsidR="008F0F24" w:rsidRPr="00426D72" w:rsidRDefault="008F0F24" w:rsidP="00BB5945">
            <w:pPr>
              <w:jc w:val="center"/>
              <w:rPr>
                <w:rFonts w:ascii="Calibri" w:hAnsi="Calibri"/>
                <w:b/>
                <w:sz w:val="20"/>
                <w:szCs w:val="20"/>
              </w:rPr>
            </w:pPr>
          </w:p>
        </w:tc>
        <w:tc>
          <w:tcPr>
            <w:tcW w:w="1842" w:type="dxa"/>
            <w:shd w:val="clear" w:color="auto" w:fill="D9D9D9" w:themeFill="background1" w:themeFillShade="D9"/>
            <w:vAlign w:val="center"/>
          </w:tcPr>
          <w:p w:rsidR="008F0F24" w:rsidRPr="00426D72" w:rsidRDefault="008F0F24" w:rsidP="00BB5945">
            <w:pPr>
              <w:jc w:val="center"/>
              <w:rPr>
                <w:rFonts w:ascii="Calibri" w:hAnsi="Calibri"/>
                <w:b/>
                <w:sz w:val="20"/>
                <w:szCs w:val="20"/>
              </w:rPr>
            </w:pPr>
            <w:r w:rsidRPr="00426D72">
              <w:rPr>
                <w:rFonts w:ascii="Calibri" w:hAnsi="Calibri"/>
                <w:b/>
                <w:sz w:val="20"/>
                <w:szCs w:val="20"/>
              </w:rPr>
              <w:t>201</w:t>
            </w:r>
            <w:r w:rsidR="008450B7">
              <w:rPr>
                <w:rFonts w:ascii="Calibri" w:hAnsi="Calibri"/>
                <w:b/>
                <w:sz w:val="20"/>
                <w:szCs w:val="20"/>
              </w:rPr>
              <w:t>6</w:t>
            </w:r>
          </w:p>
        </w:tc>
        <w:tc>
          <w:tcPr>
            <w:tcW w:w="1843" w:type="dxa"/>
            <w:shd w:val="clear" w:color="auto" w:fill="D9D9D9" w:themeFill="background1" w:themeFillShade="D9"/>
            <w:vAlign w:val="center"/>
          </w:tcPr>
          <w:p w:rsidR="008F0F24" w:rsidRPr="00426D72" w:rsidRDefault="008F0F24" w:rsidP="00BB5945">
            <w:pPr>
              <w:jc w:val="center"/>
              <w:rPr>
                <w:rFonts w:ascii="Calibri" w:hAnsi="Calibri"/>
                <w:b/>
                <w:sz w:val="20"/>
                <w:szCs w:val="20"/>
              </w:rPr>
            </w:pPr>
            <w:r w:rsidRPr="00426D72">
              <w:rPr>
                <w:rFonts w:ascii="Calibri" w:hAnsi="Calibri"/>
                <w:b/>
                <w:sz w:val="20"/>
                <w:szCs w:val="20"/>
              </w:rPr>
              <w:t>201</w:t>
            </w:r>
            <w:r w:rsidR="008450B7">
              <w:rPr>
                <w:rFonts w:ascii="Calibri" w:hAnsi="Calibri"/>
                <w:b/>
                <w:sz w:val="20"/>
                <w:szCs w:val="20"/>
              </w:rPr>
              <w:t>7</w:t>
            </w:r>
          </w:p>
        </w:tc>
        <w:tc>
          <w:tcPr>
            <w:tcW w:w="1843" w:type="dxa"/>
            <w:shd w:val="clear" w:color="auto" w:fill="D9D9D9" w:themeFill="background1" w:themeFillShade="D9"/>
            <w:vAlign w:val="center"/>
          </w:tcPr>
          <w:p w:rsidR="008F0F24" w:rsidRPr="00426D72" w:rsidRDefault="008F0F24" w:rsidP="00BB5945">
            <w:pPr>
              <w:jc w:val="center"/>
              <w:rPr>
                <w:rFonts w:ascii="Calibri" w:hAnsi="Calibri"/>
                <w:b/>
                <w:sz w:val="20"/>
                <w:szCs w:val="20"/>
              </w:rPr>
            </w:pPr>
            <w:r w:rsidRPr="00426D72">
              <w:rPr>
                <w:rFonts w:ascii="Calibri" w:hAnsi="Calibri"/>
                <w:b/>
                <w:sz w:val="20"/>
                <w:szCs w:val="20"/>
              </w:rPr>
              <w:t>201</w:t>
            </w:r>
            <w:r w:rsidR="008450B7">
              <w:rPr>
                <w:rFonts w:ascii="Calibri" w:hAnsi="Calibri"/>
                <w:b/>
                <w:sz w:val="20"/>
                <w:szCs w:val="20"/>
              </w:rPr>
              <w:t>8</w:t>
            </w:r>
          </w:p>
        </w:tc>
      </w:tr>
      <w:tr w:rsidR="008F0F24" w:rsidRPr="00426D72" w:rsidTr="00BB5945">
        <w:trPr>
          <w:trHeight w:val="64"/>
          <w:jc w:val="center"/>
        </w:trPr>
        <w:tc>
          <w:tcPr>
            <w:tcW w:w="2235" w:type="dxa"/>
            <w:shd w:val="clear" w:color="auto" w:fill="auto"/>
            <w:vAlign w:val="center"/>
          </w:tcPr>
          <w:p w:rsidR="008F0F24" w:rsidRPr="008F0F24" w:rsidRDefault="008F0F24" w:rsidP="00BB5945">
            <w:pPr>
              <w:jc w:val="center"/>
              <w:rPr>
                <w:rFonts w:ascii="Calibri" w:hAnsi="Calibri"/>
                <w:b/>
                <w:sz w:val="20"/>
                <w:szCs w:val="20"/>
              </w:rPr>
            </w:pPr>
            <w:r w:rsidRPr="008F0F24">
              <w:rPr>
                <w:rFonts w:ascii="Calibri" w:hAnsi="Calibri"/>
                <w:b/>
                <w:sz w:val="20"/>
                <w:szCs w:val="20"/>
              </w:rPr>
              <w:t>Fatturato</w:t>
            </w:r>
            <w:r>
              <w:rPr>
                <w:rFonts w:ascii="Calibri" w:hAnsi="Calibri"/>
                <w:b/>
                <w:sz w:val="20"/>
                <w:szCs w:val="20"/>
              </w:rPr>
              <w:t xml:space="preserve"> PP.AA.</w:t>
            </w:r>
          </w:p>
        </w:tc>
        <w:tc>
          <w:tcPr>
            <w:tcW w:w="1842" w:type="dxa"/>
            <w:shd w:val="clear" w:color="auto" w:fill="auto"/>
            <w:vAlign w:val="center"/>
          </w:tcPr>
          <w:p w:rsidR="008F0F24" w:rsidRPr="00426D72" w:rsidRDefault="008F0F24" w:rsidP="00BB5945">
            <w:pPr>
              <w:jc w:val="center"/>
              <w:rPr>
                <w:rFonts w:ascii="Calibri" w:hAnsi="Calibri"/>
                <w:sz w:val="20"/>
                <w:szCs w:val="20"/>
              </w:rPr>
            </w:pPr>
          </w:p>
        </w:tc>
        <w:tc>
          <w:tcPr>
            <w:tcW w:w="1843" w:type="dxa"/>
            <w:shd w:val="clear" w:color="auto" w:fill="auto"/>
            <w:vAlign w:val="center"/>
          </w:tcPr>
          <w:p w:rsidR="008F0F24" w:rsidRPr="00426D72" w:rsidRDefault="008F0F24" w:rsidP="00BB5945">
            <w:pPr>
              <w:jc w:val="center"/>
              <w:rPr>
                <w:rFonts w:ascii="Calibri" w:hAnsi="Calibri"/>
                <w:sz w:val="20"/>
                <w:szCs w:val="20"/>
              </w:rPr>
            </w:pPr>
          </w:p>
        </w:tc>
        <w:tc>
          <w:tcPr>
            <w:tcW w:w="1843" w:type="dxa"/>
            <w:shd w:val="clear" w:color="auto" w:fill="auto"/>
            <w:vAlign w:val="center"/>
          </w:tcPr>
          <w:p w:rsidR="008F0F24" w:rsidRPr="00426D72" w:rsidRDefault="008F0F24" w:rsidP="00BB5945">
            <w:pPr>
              <w:jc w:val="center"/>
              <w:rPr>
                <w:rFonts w:ascii="Calibri" w:hAnsi="Calibri"/>
                <w:sz w:val="20"/>
                <w:szCs w:val="20"/>
              </w:rPr>
            </w:pPr>
          </w:p>
        </w:tc>
      </w:tr>
    </w:tbl>
    <w:p w:rsidR="008F0F24" w:rsidRDefault="008F0F24" w:rsidP="008F0F24">
      <w:pPr>
        <w:pStyle w:val="Paragrafoelenco"/>
        <w:tabs>
          <w:tab w:val="num" w:pos="1260"/>
        </w:tabs>
        <w:ind w:left="360"/>
        <w:jc w:val="both"/>
        <w:rPr>
          <w:rFonts w:asciiTheme="minorHAnsi" w:hAnsiTheme="minorHAnsi" w:cs="Arial"/>
          <w:b/>
          <w:bCs/>
          <w:sz w:val="20"/>
          <w:szCs w:val="20"/>
        </w:rPr>
      </w:pPr>
    </w:p>
    <w:p w:rsidR="008F0F24" w:rsidRPr="008F0F24" w:rsidRDefault="008F0F24" w:rsidP="008F0F24">
      <w:pPr>
        <w:pStyle w:val="Paragrafoelenco"/>
        <w:tabs>
          <w:tab w:val="num" w:pos="1260"/>
        </w:tabs>
        <w:ind w:left="360"/>
        <w:jc w:val="both"/>
        <w:rPr>
          <w:rFonts w:asciiTheme="minorHAnsi" w:hAnsiTheme="minorHAnsi" w:cs="Arial"/>
          <w:b/>
          <w:bCs/>
          <w:sz w:val="20"/>
          <w:szCs w:val="20"/>
        </w:rPr>
      </w:pPr>
      <w:proofErr w:type="gramStart"/>
      <w:r>
        <w:rPr>
          <w:rFonts w:asciiTheme="minorHAnsi" w:hAnsiTheme="minorHAnsi" w:cs="Arial"/>
          <w:b/>
          <w:bCs/>
          <w:sz w:val="20"/>
          <w:szCs w:val="20"/>
        </w:rPr>
        <w:t>Note:</w:t>
      </w:r>
      <w:r w:rsidRPr="008F0F24">
        <w:rPr>
          <w:rFonts w:asciiTheme="minorHAnsi" w:hAnsiTheme="minorHAnsi" w:cs="Arial"/>
          <w:b/>
          <w:bCs/>
          <w:sz w:val="20"/>
          <w:szCs w:val="20"/>
        </w:rPr>
        <w:t>_</w:t>
      </w:r>
      <w:proofErr w:type="gramEnd"/>
      <w:r w:rsidRPr="008F0F24">
        <w:rPr>
          <w:rFonts w:asciiTheme="minorHAnsi" w:hAnsiTheme="minorHAnsi" w:cs="Arial"/>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Arial"/>
          <w:b/>
          <w:bCs/>
          <w:sz w:val="20"/>
          <w:szCs w:val="20"/>
        </w:rPr>
        <w:t>________________</w:t>
      </w:r>
    </w:p>
    <w:p w:rsidR="008F0F24" w:rsidRDefault="008F0F24" w:rsidP="008F0F24">
      <w:pPr>
        <w:tabs>
          <w:tab w:val="num" w:pos="1260"/>
        </w:tabs>
        <w:ind w:left="357"/>
        <w:jc w:val="both"/>
        <w:rPr>
          <w:rFonts w:ascii="Calibri" w:hAnsi="Calibri" w:cs="Arial"/>
          <w:i/>
          <w:iCs/>
          <w:sz w:val="22"/>
        </w:rPr>
      </w:pPr>
    </w:p>
    <w:p w:rsidR="00140CE6" w:rsidRDefault="00140CE6" w:rsidP="008F0F24">
      <w:pPr>
        <w:tabs>
          <w:tab w:val="num" w:pos="1260"/>
        </w:tabs>
        <w:ind w:left="357"/>
        <w:jc w:val="both"/>
        <w:rPr>
          <w:rFonts w:ascii="Calibri" w:hAnsi="Calibri" w:cs="Arial"/>
          <w:i/>
          <w:iCs/>
          <w:sz w:val="22"/>
        </w:rPr>
      </w:pPr>
    </w:p>
    <w:p w:rsidR="00BB77B3" w:rsidRPr="006D1FDF" w:rsidRDefault="00BB77B3" w:rsidP="00DC36D9">
      <w:pPr>
        <w:numPr>
          <w:ilvl w:val="0"/>
          <w:numId w:val="4"/>
        </w:numPr>
        <w:tabs>
          <w:tab w:val="clear" w:pos="720"/>
        </w:tabs>
        <w:ind w:left="284" w:firstLine="0"/>
        <w:jc w:val="both"/>
        <w:rPr>
          <w:rFonts w:ascii="Calibri" w:hAnsi="Calibri" w:cs="Arial"/>
          <w:i/>
          <w:iCs/>
          <w:sz w:val="22"/>
        </w:rPr>
      </w:pPr>
      <w:r>
        <w:rPr>
          <w:rFonts w:ascii="Calibri" w:hAnsi="Calibri" w:cs="Arial"/>
          <w:i/>
          <w:iCs/>
          <w:sz w:val="22"/>
        </w:rPr>
        <w:t xml:space="preserve">Indicate il numero di </w:t>
      </w:r>
      <w:r w:rsidR="00F24B6C">
        <w:rPr>
          <w:rFonts w:ascii="Calibri" w:hAnsi="Calibri" w:cs="Arial"/>
          <w:i/>
          <w:iCs/>
          <w:sz w:val="22"/>
        </w:rPr>
        <w:t>d</w:t>
      </w:r>
      <w:r w:rsidR="00F24B6C" w:rsidRPr="00F24B6C">
        <w:rPr>
          <w:rFonts w:ascii="Calibri" w:hAnsi="Calibri" w:cs="Arial"/>
          <w:i/>
          <w:iCs/>
          <w:sz w:val="22"/>
        </w:rPr>
        <w:t xml:space="preserve">ispositivi </w:t>
      </w:r>
      <w:r w:rsidR="00F24B6C">
        <w:rPr>
          <w:rFonts w:ascii="Calibri" w:hAnsi="Calibri" w:cs="Arial"/>
          <w:i/>
          <w:iCs/>
          <w:sz w:val="22"/>
        </w:rPr>
        <w:t>i</w:t>
      </w:r>
      <w:r w:rsidR="00F24B6C" w:rsidRPr="00F24B6C">
        <w:rPr>
          <w:rFonts w:ascii="Calibri" w:hAnsi="Calibri" w:cs="Arial"/>
          <w:i/>
          <w:iCs/>
          <w:sz w:val="22"/>
        </w:rPr>
        <w:t xml:space="preserve">mpiantabili </w:t>
      </w:r>
      <w:r w:rsidR="00F24B6C">
        <w:rPr>
          <w:rFonts w:ascii="Calibri" w:hAnsi="Calibri" w:cs="Arial"/>
          <w:i/>
          <w:iCs/>
          <w:sz w:val="22"/>
        </w:rPr>
        <w:t>p</w:t>
      </w:r>
      <w:r w:rsidR="00F24B6C" w:rsidRPr="00F24B6C">
        <w:rPr>
          <w:rFonts w:ascii="Calibri" w:hAnsi="Calibri" w:cs="Arial"/>
          <w:i/>
          <w:iCs/>
          <w:sz w:val="22"/>
        </w:rPr>
        <w:t xml:space="preserve">er </w:t>
      </w:r>
      <w:r w:rsidR="00F24B6C">
        <w:rPr>
          <w:rFonts w:ascii="Calibri" w:hAnsi="Calibri" w:cs="Arial"/>
          <w:i/>
          <w:iCs/>
          <w:sz w:val="22"/>
        </w:rPr>
        <w:t>r</w:t>
      </w:r>
      <w:r w:rsidR="00F24B6C" w:rsidRPr="00F24B6C">
        <w:rPr>
          <w:rFonts w:ascii="Calibri" w:hAnsi="Calibri" w:cs="Arial"/>
          <w:i/>
          <w:iCs/>
          <w:sz w:val="22"/>
        </w:rPr>
        <w:t xml:space="preserve">esincronizzazione </w:t>
      </w:r>
      <w:r w:rsidR="00F24B6C">
        <w:rPr>
          <w:rFonts w:ascii="Calibri" w:hAnsi="Calibri" w:cs="Arial"/>
          <w:i/>
          <w:iCs/>
          <w:sz w:val="22"/>
        </w:rPr>
        <w:t>c</w:t>
      </w:r>
      <w:r w:rsidR="00F24B6C" w:rsidRPr="00F24B6C">
        <w:rPr>
          <w:rFonts w:ascii="Calibri" w:hAnsi="Calibri" w:cs="Arial"/>
          <w:i/>
          <w:iCs/>
          <w:sz w:val="22"/>
        </w:rPr>
        <w:t>ardiaca (CRT)</w:t>
      </w:r>
      <w:r w:rsidR="00F24B6C">
        <w:rPr>
          <w:rFonts w:ascii="Calibri" w:hAnsi="Calibri" w:cs="Arial"/>
          <w:i/>
          <w:iCs/>
          <w:sz w:val="22"/>
        </w:rPr>
        <w:t xml:space="preserve"> </w:t>
      </w:r>
      <w:r>
        <w:rPr>
          <w:rFonts w:ascii="Calibri" w:hAnsi="Calibri" w:cs="Arial"/>
          <w:i/>
          <w:iCs/>
          <w:sz w:val="22"/>
        </w:rPr>
        <w:t>negli ultimi tre anni</w:t>
      </w:r>
      <w:r w:rsidRPr="00B854F7">
        <w:rPr>
          <w:rFonts w:ascii="Calibri" w:hAnsi="Calibri" w:cs="Arial"/>
          <w:i/>
          <w:iCs/>
          <w:sz w:val="22"/>
        </w:rPr>
        <w:t xml:space="preserve"> </w:t>
      </w:r>
      <w:r>
        <w:rPr>
          <w:rFonts w:ascii="Calibri" w:hAnsi="Calibri" w:cs="Arial"/>
          <w:i/>
          <w:iCs/>
          <w:sz w:val="22"/>
        </w:rPr>
        <w:t>(relativi</w:t>
      </w:r>
      <w:r w:rsidRPr="00B854F7">
        <w:rPr>
          <w:rFonts w:ascii="Calibri" w:hAnsi="Calibri" w:cs="Arial"/>
          <w:i/>
          <w:iCs/>
          <w:sz w:val="22"/>
        </w:rPr>
        <w:t xml:space="preserve"> alla sola Pubblica Amministrazione</w:t>
      </w:r>
      <w:r>
        <w:rPr>
          <w:rFonts w:ascii="Calibri" w:hAnsi="Calibri" w:cs="Arial"/>
          <w:i/>
          <w:iCs/>
          <w:sz w:val="22"/>
        </w:rPr>
        <w:t>) distinguendo</w:t>
      </w:r>
      <w:r w:rsidR="002D7D4B">
        <w:rPr>
          <w:rFonts w:ascii="Calibri" w:hAnsi="Calibri" w:cs="Arial"/>
          <w:i/>
          <w:iCs/>
          <w:sz w:val="22"/>
        </w:rPr>
        <w:t xml:space="preserve">li tra </w:t>
      </w:r>
      <w:r w:rsidR="00DC347D">
        <w:rPr>
          <w:rFonts w:ascii="Calibri" w:hAnsi="Calibri" w:cs="Arial"/>
          <w:i/>
          <w:iCs/>
          <w:sz w:val="22"/>
        </w:rPr>
        <w:t>pacemaker e defibrillatori</w:t>
      </w:r>
      <w:r w:rsidR="002D7D4B">
        <w:rPr>
          <w:rFonts w:ascii="Calibri" w:hAnsi="Calibri" w:cs="Arial"/>
          <w:i/>
          <w:iCs/>
          <w:sz w:val="22"/>
        </w:rPr>
        <w:t>.</w:t>
      </w:r>
    </w:p>
    <w:p w:rsidR="00BB77B3" w:rsidRDefault="00BB77B3" w:rsidP="00BB77B3">
      <w:pPr>
        <w:pStyle w:val="Paragrafoelenco"/>
        <w:tabs>
          <w:tab w:val="num" w:pos="1260"/>
        </w:tabs>
        <w:ind w:left="360"/>
        <w:jc w:val="both"/>
        <w:rPr>
          <w:rFonts w:asciiTheme="minorHAnsi" w:hAnsiTheme="minorHAnsi" w:cs="Arial"/>
          <w:b/>
          <w:bCs/>
          <w:sz w:val="20"/>
          <w:szCs w:val="20"/>
        </w:rPr>
      </w:pPr>
    </w:p>
    <w:p w:rsidR="00BB77B3" w:rsidRDefault="00BB77B3" w:rsidP="00BB77B3">
      <w:pPr>
        <w:pStyle w:val="Paragrafoelenco"/>
        <w:tabs>
          <w:tab w:val="num" w:pos="1260"/>
        </w:tabs>
        <w:ind w:left="360"/>
        <w:jc w:val="both"/>
        <w:rPr>
          <w:rFonts w:asciiTheme="minorHAnsi" w:hAnsiTheme="minorHAnsi" w:cs="Arial"/>
          <w:b/>
          <w:bCs/>
          <w:sz w:val="20"/>
          <w:szCs w:val="20"/>
        </w:rPr>
      </w:pPr>
      <w:r w:rsidRPr="008F0F24">
        <w:rPr>
          <w:rFonts w:asciiTheme="minorHAnsi" w:hAnsiTheme="minorHAnsi" w:cs="Arial"/>
          <w:b/>
          <w:bCs/>
          <w:sz w:val="20"/>
          <w:szCs w:val="20"/>
        </w:rPr>
        <w:t>Risposta:</w:t>
      </w:r>
    </w:p>
    <w:p w:rsidR="00A04362" w:rsidRDefault="00A04362" w:rsidP="00BB77B3">
      <w:pPr>
        <w:pStyle w:val="Paragrafoelenco"/>
        <w:tabs>
          <w:tab w:val="num" w:pos="1260"/>
        </w:tabs>
        <w:ind w:left="360"/>
        <w:jc w:val="both"/>
        <w:rPr>
          <w:rFonts w:asciiTheme="minorHAnsi" w:hAnsiTheme="minorHAnsi"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559"/>
        <w:gridCol w:w="1701"/>
        <w:gridCol w:w="1612"/>
      </w:tblGrid>
      <w:tr w:rsidR="00BB77B3" w:rsidRPr="00426D72" w:rsidTr="00A104E6">
        <w:trPr>
          <w:jc w:val="center"/>
        </w:trPr>
        <w:tc>
          <w:tcPr>
            <w:tcW w:w="2891" w:type="dxa"/>
            <w:shd w:val="clear" w:color="auto" w:fill="D9D9D9" w:themeFill="background1" w:themeFillShade="D9"/>
            <w:vAlign w:val="center"/>
          </w:tcPr>
          <w:p w:rsidR="00BB77B3" w:rsidRPr="00426D72" w:rsidRDefault="00BB77B3" w:rsidP="00676EE6">
            <w:pPr>
              <w:jc w:val="center"/>
              <w:rPr>
                <w:rFonts w:ascii="Calibri" w:hAnsi="Calibri"/>
                <w:b/>
                <w:sz w:val="20"/>
                <w:szCs w:val="20"/>
              </w:rPr>
            </w:pPr>
          </w:p>
        </w:tc>
        <w:tc>
          <w:tcPr>
            <w:tcW w:w="1559" w:type="dxa"/>
            <w:shd w:val="clear" w:color="auto" w:fill="D9D9D9" w:themeFill="background1" w:themeFillShade="D9"/>
            <w:vAlign w:val="center"/>
          </w:tcPr>
          <w:p w:rsidR="00BB77B3" w:rsidRPr="00426D72" w:rsidRDefault="00BB77B3" w:rsidP="00676EE6">
            <w:pPr>
              <w:jc w:val="center"/>
              <w:rPr>
                <w:rFonts w:ascii="Calibri" w:hAnsi="Calibri"/>
                <w:b/>
                <w:sz w:val="20"/>
                <w:szCs w:val="20"/>
              </w:rPr>
            </w:pPr>
            <w:r w:rsidRPr="00426D72">
              <w:rPr>
                <w:rFonts w:ascii="Calibri" w:hAnsi="Calibri"/>
                <w:b/>
                <w:sz w:val="20"/>
                <w:szCs w:val="20"/>
              </w:rPr>
              <w:t>201</w:t>
            </w:r>
            <w:r w:rsidR="008450B7">
              <w:rPr>
                <w:rFonts w:ascii="Calibri" w:hAnsi="Calibri"/>
                <w:b/>
                <w:sz w:val="20"/>
                <w:szCs w:val="20"/>
              </w:rPr>
              <w:t>6</w:t>
            </w:r>
          </w:p>
        </w:tc>
        <w:tc>
          <w:tcPr>
            <w:tcW w:w="1701" w:type="dxa"/>
            <w:shd w:val="clear" w:color="auto" w:fill="D9D9D9" w:themeFill="background1" w:themeFillShade="D9"/>
            <w:vAlign w:val="center"/>
          </w:tcPr>
          <w:p w:rsidR="00BB77B3" w:rsidRPr="00426D72" w:rsidRDefault="00BB77B3" w:rsidP="00676EE6">
            <w:pPr>
              <w:jc w:val="center"/>
              <w:rPr>
                <w:rFonts w:ascii="Calibri" w:hAnsi="Calibri"/>
                <w:b/>
                <w:sz w:val="20"/>
                <w:szCs w:val="20"/>
              </w:rPr>
            </w:pPr>
            <w:r w:rsidRPr="00426D72">
              <w:rPr>
                <w:rFonts w:ascii="Calibri" w:hAnsi="Calibri"/>
                <w:b/>
                <w:sz w:val="20"/>
                <w:szCs w:val="20"/>
              </w:rPr>
              <w:t>201</w:t>
            </w:r>
            <w:r w:rsidR="008450B7">
              <w:rPr>
                <w:rFonts w:ascii="Calibri" w:hAnsi="Calibri"/>
                <w:b/>
                <w:sz w:val="20"/>
                <w:szCs w:val="20"/>
              </w:rPr>
              <w:t>7</w:t>
            </w:r>
          </w:p>
        </w:tc>
        <w:tc>
          <w:tcPr>
            <w:tcW w:w="1612" w:type="dxa"/>
            <w:shd w:val="clear" w:color="auto" w:fill="D9D9D9" w:themeFill="background1" w:themeFillShade="D9"/>
            <w:vAlign w:val="center"/>
          </w:tcPr>
          <w:p w:rsidR="00BB77B3" w:rsidRPr="00426D72" w:rsidRDefault="00BB77B3" w:rsidP="00676EE6">
            <w:pPr>
              <w:jc w:val="center"/>
              <w:rPr>
                <w:rFonts w:ascii="Calibri" w:hAnsi="Calibri"/>
                <w:b/>
                <w:sz w:val="20"/>
                <w:szCs w:val="20"/>
              </w:rPr>
            </w:pPr>
            <w:r w:rsidRPr="00426D72">
              <w:rPr>
                <w:rFonts w:ascii="Calibri" w:hAnsi="Calibri"/>
                <w:b/>
                <w:sz w:val="20"/>
                <w:szCs w:val="20"/>
              </w:rPr>
              <w:t>201</w:t>
            </w:r>
            <w:r w:rsidR="008450B7">
              <w:rPr>
                <w:rFonts w:ascii="Calibri" w:hAnsi="Calibri"/>
                <w:b/>
                <w:sz w:val="20"/>
                <w:szCs w:val="20"/>
              </w:rPr>
              <w:t>8</w:t>
            </w:r>
          </w:p>
        </w:tc>
      </w:tr>
      <w:tr w:rsidR="00BB77B3" w:rsidRPr="00426D72" w:rsidTr="00BB77B3">
        <w:trPr>
          <w:trHeight w:val="64"/>
          <w:jc w:val="center"/>
        </w:trPr>
        <w:tc>
          <w:tcPr>
            <w:tcW w:w="2891" w:type="dxa"/>
            <w:shd w:val="clear" w:color="auto" w:fill="auto"/>
            <w:vAlign w:val="center"/>
          </w:tcPr>
          <w:p w:rsidR="00BB77B3" w:rsidRPr="008F0F24" w:rsidRDefault="00BB77B3" w:rsidP="008450B7">
            <w:pPr>
              <w:jc w:val="center"/>
              <w:rPr>
                <w:rFonts w:ascii="Calibri" w:hAnsi="Calibri"/>
                <w:b/>
                <w:sz w:val="20"/>
                <w:szCs w:val="20"/>
              </w:rPr>
            </w:pPr>
            <w:r>
              <w:rPr>
                <w:rFonts w:ascii="Calibri" w:hAnsi="Calibri"/>
                <w:b/>
                <w:sz w:val="20"/>
                <w:szCs w:val="20"/>
              </w:rPr>
              <w:t xml:space="preserve">N. </w:t>
            </w:r>
            <w:r w:rsidR="00F24B6C">
              <w:rPr>
                <w:rFonts w:ascii="Calibri" w:hAnsi="Calibri"/>
                <w:b/>
                <w:sz w:val="20"/>
                <w:szCs w:val="20"/>
              </w:rPr>
              <w:t xml:space="preserve">Defibrillatori </w:t>
            </w:r>
            <w:proofErr w:type="spellStart"/>
            <w:r w:rsidR="00F24B6C">
              <w:rPr>
                <w:rFonts w:ascii="Calibri" w:hAnsi="Calibri"/>
                <w:b/>
                <w:sz w:val="20"/>
                <w:szCs w:val="20"/>
              </w:rPr>
              <w:t>Biventricolari</w:t>
            </w:r>
            <w:proofErr w:type="spellEnd"/>
          </w:p>
        </w:tc>
        <w:tc>
          <w:tcPr>
            <w:tcW w:w="1559" w:type="dxa"/>
            <w:shd w:val="clear" w:color="auto" w:fill="auto"/>
            <w:vAlign w:val="center"/>
          </w:tcPr>
          <w:p w:rsidR="00BB77B3" w:rsidRPr="00426D72" w:rsidRDefault="00BB77B3" w:rsidP="00676EE6">
            <w:pPr>
              <w:jc w:val="center"/>
              <w:rPr>
                <w:rFonts w:ascii="Calibri" w:hAnsi="Calibri"/>
                <w:sz w:val="20"/>
                <w:szCs w:val="20"/>
              </w:rPr>
            </w:pPr>
          </w:p>
        </w:tc>
        <w:tc>
          <w:tcPr>
            <w:tcW w:w="1701" w:type="dxa"/>
            <w:shd w:val="clear" w:color="auto" w:fill="auto"/>
            <w:vAlign w:val="center"/>
          </w:tcPr>
          <w:p w:rsidR="00BB77B3" w:rsidRPr="00426D72" w:rsidRDefault="00BB77B3" w:rsidP="00676EE6">
            <w:pPr>
              <w:jc w:val="center"/>
              <w:rPr>
                <w:rFonts w:ascii="Calibri" w:hAnsi="Calibri"/>
                <w:sz w:val="20"/>
                <w:szCs w:val="20"/>
              </w:rPr>
            </w:pPr>
          </w:p>
        </w:tc>
        <w:tc>
          <w:tcPr>
            <w:tcW w:w="1612" w:type="dxa"/>
            <w:shd w:val="clear" w:color="auto" w:fill="auto"/>
            <w:vAlign w:val="center"/>
          </w:tcPr>
          <w:p w:rsidR="00BB77B3" w:rsidRPr="00426D72" w:rsidRDefault="00BB77B3" w:rsidP="00676EE6">
            <w:pPr>
              <w:jc w:val="center"/>
              <w:rPr>
                <w:rFonts w:ascii="Calibri" w:hAnsi="Calibri"/>
                <w:sz w:val="20"/>
                <w:szCs w:val="20"/>
              </w:rPr>
            </w:pPr>
          </w:p>
        </w:tc>
      </w:tr>
      <w:tr w:rsidR="00BB77B3" w:rsidRPr="00426D72" w:rsidTr="00BB77B3">
        <w:trPr>
          <w:jc w:val="center"/>
        </w:trPr>
        <w:tc>
          <w:tcPr>
            <w:tcW w:w="2891" w:type="dxa"/>
            <w:shd w:val="clear" w:color="auto" w:fill="auto"/>
            <w:vAlign w:val="center"/>
          </w:tcPr>
          <w:p w:rsidR="00BB77B3" w:rsidRPr="008F0F24" w:rsidRDefault="008450B7" w:rsidP="008450B7">
            <w:pPr>
              <w:jc w:val="center"/>
              <w:rPr>
                <w:rFonts w:ascii="Calibri" w:hAnsi="Calibri"/>
                <w:b/>
                <w:sz w:val="20"/>
                <w:szCs w:val="20"/>
              </w:rPr>
            </w:pPr>
            <w:r>
              <w:rPr>
                <w:rFonts w:ascii="Calibri" w:hAnsi="Calibri"/>
                <w:b/>
                <w:sz w:val="20"/>
                <w:szCs w:val="20"/>
              </w:rPr>
              <w:t>N. Pacema</w:t>
            </w:r>
            <w:r w:rsidR="00F24B6C">
              <w:rPr>
                <w:rFonts w:ascii="Calibri" w:hAnsi="Calibri"/>
                <w:b/>
                <w:sz w:val="20"/>
                <w:szCs w:val="20"/>
              </w:rPr>
              <w:t xml:space="preserve">ker </w:t>
            </w:r>
            <w:proofErr w:type="spellStart"/>
            <w:r>
              <w:rPr>
                <w:rFonts w:ascii="Calibri" w:hAnsi="Calibri"/>
                <w:b/>
                <w:sz w:val="20"/>
                <w:szCs w:val="20"/>
              </w:rPr>
              <w:t>Biventricolari</w:t>
            </w:r>
            <w:proofErr w:type="spellEnd"/>
          </w:p>
        </w:tc>
        <w:tc>
          <w:tcPr>
            <w:tcW w:w="1559" w:type="dxa"/>
            <w:shd w:val="clear" w:color="auto" w:fill="auto"/>
            <w:vAlign w:val="center"/>
          </w:tcPr>
          <w:p w:rsidR="00BB77B3" w:rsidRPr="00426D72" w:rsidRDefault="00BB77B3" w:rsidP="00676EE6">
            <w:pPr>
              <w:jc w:val="center"/>
              <w:rPr>
                <w:rFonts w:ascii="Calibri" w:hAnsi="Calibri"/>
                <w:sz w:val="20"/>
                <w:szCs w:val="20"/>
              </w:rPr>
            </w:pPr>
          </w:p>
        </w:tc>
        <w:tc>
          <w:tcPr>
            <w:tcW w:w="1701" w:type="dxa"/>
            <w:shd w:val="clear" w:color="auto" w:fill="auto"/>
            <w:vAlign w:val="center"/>
          </w:tcPr>
          <w:p w:rsidR="00BB77B3" w:rsidRPr="00426D72" w:rsidRDefault="00BB77B3" w:rsidP="00676EE6">
            <w:pPr>
              <w:jc w:val="center"/>
              <w:rPr>
                <w:rFonts w:ascii="Calibri" w:hAnsi="Calibri"/>
                <w:sz w:val="20"/>
                <w:szCs w:val="20"/>
              </w:rPr>
            </w:pPr>
          </w:p>
        </w:tc>
        <w:tc>
          <w:tcPr>
            <w:tcW w:w="1612" w:type="dxa"/>
            <w:shd w:val="clear" w:color="auto" w:fill="auto"/>
            <w:vAlign w:val="center"/>
          </w:tcPr>
          <w:p w:rsidR="00BB77B3" w:rsidRPr="00426D72" w:rsidRDefault="00BB77B3" w:rsidP="00676EE6">
            <w:pPr>
              <w:jc w:val="center"/>
              <w:rPr>
                <w:rFonts w:ascii="Calibri" w:hAnsi="Calibri"/>
                <w:sz w:val="20"/>
                <w:szCs w:val="20"/>
              </w:rPr>
            </w:pPr>
          </w:p>
        </w:tc>
      </w:tr>
    </w:tbl>
    <w:p w:rsidR="00BB77B3" w:rsidRDefault="00BB77B3" w:rsidP="00BB77B3">
      <w:pPr>
        <w:pStyle w:val="Paragrafoelenco"/>
        <w:tabs>
          <w:tab w:val="num" w:pos="1260"/>
        </w:tabs>
        <w:ind w:left="360"/>
        <w:jc w:val="both"/>
        <w:rPr>
          <w:rFonts w:asciiTheme="minorHAnsi" w:hAnsiTheme="minorHAnsi" w:cs="Arial"/>
          <w:b/>
          <w:bCs/>
          <w:sz w:val="20"/>
          <w:szCs w:val="20"/>
        </w:rPr>
      </w:pPr>
    </w:p>
    <w:p w:rsidR="00BB77B3" w:rsidRPr="008F0F24" w:rsidRDefault="00BB77B3" w:rsidP="00BB77B3">
      <w:pPr>
        <w:pStyle w:val="Paragrafoelenco"/>
        <w:tabs>
          <w:tab w:val="num" w:pos="1260"/>
        </w:tabs>
        <w:ind w:left="360"/>
        <w:jc w:val="both"/>
        <w:rPr>
          <w:rFonts w:asciiTheme="minorHAnsi" w:hAnsiTheme="minorHAnsi" w:cs="Arial"/>
          <w:b/>
          <w:bCs/>
          <w:sz w:val="20"/>
          <w:szCs w:val="20"/>
        </w:rPr>
      </w:pPr>
      <w:proofErr w:type="gramStart"/>
      <w:r>
        <w:rPr>
          <w:rFonts w:asciiTheme="minorHAnsi" w:hAnsiTheme="minorHAnsi" w:cs="Arial"/>
          <w:b/>
          <w:bCs/>
          <w:sz w:val="20"/>
          <w:szCs w:val="20"/>
        </w:rPr>
        <w:t>Note:</w:t>
      </w:r>
      <w:r w:rsidRPr="008F0F24">
        <w:rPr>
          <w:rFonts w:asciiTheme="minorHAnsi" w:hAnsiTheme="minorHAnsi" w:cs="Arial"/>
          <w:b/>
          <w:bCs/>
          <w:sz w:val="20"/>
          <w:szCs w:val="20"/>
        </w:rPr>
        <w:t>_</w:t>
      </w:r>
      <w:proofErr w:type="gramEnd"/>
      <w:r w:rsidRPr="008F0F24">
        <w:rPr>
          <w:rFonts w:asciiTheme="minorHAnsi" w:hAnsiTheme="minorHAnsi" w:cs="Arial"/>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Arial"/>
          <w:b/>
          <w:bCs/>
          <w:sz w:val="20"/>
          <w:szCs w:val="20"/>
        </w:rPr>
        <w:t>________________</w:t>
      </w:r>
    </w:p>
    <w:p w:rsidR="00BB77B3" w:rsidRDefault="00BB77B3" w:rsidP="00BB77B3">
      <w:pPr>
        <w:tabs>
          <w:tab w:val="num" w:pos="1260"/>
        </w:tabs>
        <w:ind w:left="357"/>
        <w:jc w:val="both"/>
        <w:rPr>
          <w:rFonts w:ascii="Calibri" w:hAnsi="Calibri" w:cs="Arial"/>
          <w:i/>
          <w:iCs/>
          <w:sz w:val="22"/>
        </w:rPr>
      </w:pPr>
    </w:p>
    <w:p w:rsidR="00140CE6" w:rsidRDefault="00140CE6" w:rsidP="00BB77B3">
      <w:pPr>
        <w:tabs>
          <w:tab w:val="num" w:pos="1260"/>
        </w:tabs>
        <w:ind w:left="357"/>
        <w:jc w:val="both"/>
        <w:rPr>
          <w:rFonts w:ascii="Calibri" w:hAnsi="Calibri" w:cs="Arial"/>
          <w:i/>
          <w:iCs/>
          <w:sz w:val="22"/>
        </w:rPr>
      </w:pPr>
    </w:p>
    <w:p w:rsidR="00B854F7" w:rsidRPr="00A04362" w:rsidRDefault="00B854F7" w:rsidP="00DC36D9">
      <w:pPr>
        <w:numPr>
          <w:ilvl w:val="0"/>
          <w:numId w:val="4"/>
        </w:numPr>
        <w:tabs>
          <w:tab w:val="clear" w:pos="720"/>
        </w:tabs>
        <w:ind w:left="284" w:firstLine="0"/>
        <w:jc w:val="both"/>
        <w:rPr>
          <w:rFonts w:ascii="Calibri" w:hAnsi="Calibri" w:cs="Arial"/>
          <w:i/>
          <w:iCs/>
          <w:sz w:val="22"/>
        </w:rPr>
      </w:pPr>
      <w:r w:rsidRPr="00B854F7">
        <w:rPr>
          <w:rFonts w:ascii="Calibri" w:hAnsi="Calibri" w:cs="Arial"/>
          <w:i/>
          <w:iCs/>
          <w:sz w:val="22"/>
        </w:rPr>
        <w:t>Specificate i prodotti da voi commercializzati</w:t>
      </w:r>
      <w:r w:rsidR="00AC1855">
        <w:rPr>
          <w:rFonts w:ascii="Calibri" w:hAnsi="Calibri" w:cs="Arial"/>
          <w:i/>
          <w:iCs/>
          <w:sz w:val="22"/>
        </w:rPr>
        <w:t>,</w:t>
      </w:r>
      <w:r w:rsidRPr="00B854F7">
        <w:rPr>
          <w:rFonts w:ascii="Calibri" w:hAnsi="Calibri" w:cs="Arial"/>
          <w:i/>
          <w:iCs/>
          <w:sz w:val="22"/>
        </w:rPr>
        <w:t xml:space="preserve"> in merito all’oggetto del presente questionario</w:t>
      </w:r>
      <w:r w:rsidR="00AC1855">
        <w:rPr>
          <w:rFonts w:ascii="Calibri" w:hAnsi="Calibri" w:cs="Arial"/>
          <w:i/>
          <w:iCs/>
          <w:sz w:val="22"/>
        </w:rPr>
        <w:t>,</w:t>
      </w:r>
      <w:r w:rsidRPr="00B854F7">
        <w:rPr>
          <w:rFonts w:ascii="Calibri" w:hAnsi="Calibri" w:cs="Arial"/>
          <w:i/>
          <w:iCs/>
          <w:sz w:val="22"/>
        </w:rPr>
        <w:t xml:space="preserve"> distinguendo la tipologia di prodotto</w:t>
      </w:r>
      <w:r w:rsidR="00DC347D">
        <w:rPr>
          <w:rFonts w:ascii="Calibri" w:hAnsi="Calibri" w:cs="Arial"/>
          <w:i/>
          <w:iCs/>
          <w:sz w:val="22"/>
        </w:rPr>
        <w:t xml:space="preserve"> in base alla fascia tecnologica di appartenenza</w:t>
      </w:r>
      <w:r w:rsidR="00233E3C">
        <w:rPr>
          <w:rFonts w:ascii="Calibri" w:hAnsi="Calibri" w:cs="Arial"/>
          <w:i/>
          <w:iCs/>
          <w:sz w:val="22"/>
        </w:rPr>
        <w:t>, indicando, per ogni fascia, le caratteristiche tecniche peculiari.</w:t>
      </w:r>
    </w:p>
    <w:p w:rsidR="008F0F24" w:rsidRDefault="008F0F24" w:rsidP="008F0F24">
      <w:pPr>
        <w:pStyle w:val="Paragrafoelenco"/>
        <w:tabs>
          <w:tab w:val="num" w:pos="1260"/>
        </w:tabs>
        <w:ind w:left="360"/>
        <w:jc w:val="both"/>
        <w:rPr>
          <w:rFonts w:asciiTheme="minorHAnsi" w:hAnsiTheme="minorHAnsi" w:cs="Arial"/>
          <w:b/>
          <w:bCs/>
          <w:sz w:val="20"/>
          <w:szCs w:val="20"/>
        </w:rPr>
      </w:pPr>
    </w:p>
    <w:p w:rsidR="008F0F24" w:rsidRPr="008F0F24" w:rsidRDefault="008F0F24" w:rsidP="008F0F24">
      <w:pPr>
        <w:pStyle w:val="Paragrafoelenco"/>
        <w:tabs>
          <w:tab w:val="num" w:pos="1260"/>
        </w:tabs>
        <w:ind w:left="360"/>
        <w:jc w:val="both"/>
        <w:rPr>
          <w:rFonts w:asciiTheme="minorHAnsi" w:hAnsiTheme="minorHAnsi" w:cs="Arial"/>
          <w:b/>
          <w:bCs/>
          <w:sz w:val="20"/>
          <w:szCs w:val="20"/>
        </w:rPr>
      </w:pPr>
      <w:r w:rsidRPr="008F0F24">
        <w:rPr>
          <w:rFonts w:asciiTheme="minorHAnsi" w:hAnsiTheme="minorHAnsi" w:cs="Arial"/>
          <w:b/>
          <w:bCs/>
          <w:sz w:val="20"/>
          <w:szCs w:val="20"/>
        </w:rPr>
        <w:t>Risposta:</w:t>
      </w:r>
    </w:p>
    <w:p w:rsidR="008F0F24" w:rsidRDefault="008F0F24" w:rsidP="008F0F24">
      <w:pPr>
        <w:pStyle w:val="Paragrafoelenco"/>
        <w:tabs>
          <w:tab w:val="num" w:pos="1260"/>
        </w:tabs>
        <w:ind w:left="360"/>
        <w:jc w:val="both"/>
        <w:rPr>
          <w:rFonts w:asciiTheme="minorHAnsi" w:hAnsiTheme="minorHAnsi" w:cs="Arial"/>
          <w:b/>
          <w:bCs/>
          <w:sz w:val="20"/>
          <w:szCs w:val="20"/>
        </w:rPr>
      </w:pPr>
      <w:r w:rsidRPr="008F0F24">
        <w:rPr>
          <w:rFonts w:asciiTheme="minorHAnsi" w:hAnsiTheme="minorHAnsi" w:cs="Arial"/>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2442" w:rsidRDefault="00ED2442" w:rsidP="008F0F24">
      <w:pPr>
        <w:pStyle w:val="Paragrafoelenco"/>
        <w:tabs>
          <w:tab w:val="num" w:pos="1260"/>
        </w:tabs>
        <w:ind w:left="360"/>
        <w:jc w:val="both"/>
        <w:rPr>
          <w:rFonts w:asciiTheme="minorHAnsi" w:hAnsiTheme="minorHAnsi" w:cs="Arial"/>
          <w:b/>
          <w:bCs/>
          <w:sz w:val="20"/>
          <w:szCs w:val="20"/>
        </w:rPr>
      </w:pPr>
    </w:p>
    <w:p w:rsidR="00140CE6" w:rsidRPr="008F0F24" w:rsidRDefault="00140CE6" w:rsidP="008F0F24">
      <w:pPr>
        <w:pStyle w:val="Paragrafoelenco"/>
        <w:tabs>
          <w:tab w:val="num" w:pos="1260"/>
        </w:tabs>
        <w:ind w:left="360"/>
        <w:jc w:val="both"/>
        <w:rPr>
          <w:rFonts w:asciiTheme="minorHAnsi" w:hAnsiTheme="minorHAnsi" w:cs="Arial"/>
          <w:b/>
          <w:bCs/>
          <w:sz w:val="20"/>
          <w:szCs w:val="20"/>
        </w:rPr>
      </w:pPr>
    </w:p>
    <w:p w:rsidR="00B854F7" w:rsidRDefault="00B854F7" w:rsidP="00DC36D9">
      <w:pPr>
        <w:numPr>
          <w:ilvl w:val="0"/>
          <w:numId w:val="4"/>
        </w:numPr>
        <w:tabs>
          <w:tab w:val="clear" w:pos="720"/>
        </w:tabs>
        <w:ind w:left="284" w:firstLine="0"/>
        <w:jc w:val="both"/>
        <w:rPr>
          <w:rFonts w:ascii="Calibri" w:hAnsi="Calibri" w:cs="Arial"/>
          <w:i/>
          <w:iCs/>
          <w:sz w:val="22"/>
        </w:rPr>
      </w:pPr>
      <w:r w:rsidRPr="00B854F7">
        <w:rPr>
          <w:rFonts w:ascii="Calibri" w:hAnsi="Calibri" w:cs="Arial"/>
          <w:i/>
          <w:iCs/>
          <w:sz w:val="22"/>
        </w:rPr>
        <w:t xml:space="preserve">Il vostro mercato attuale comprende l’intero territorio nazionale oppure è limitato ad alcune aree geografiche? Se limitato, </w:t>
      </w:r>
      <w:r w:rsidR="00AB6B67" w:rsidRPr="00B854F7">
        <w:rPr>
          <w:rFonts w:ascii="Calibri" w:hAnsi="Calibri" w:cs="Arial"/>
          <w:i/>
          <w:iCs/>
          <w:sz w:val="22"/>
        </w:rPr>
        <w:t>indic</w:t>
      </w:r>
      <w:r w:rsidR="00AB6B67">
        <w:rPr>
          <w:rFonts w:ascii="Calibri" w:hAnsi="Calibri" w:cs="Arial"/>
          <w:i/>
          <w:iCs/>
          <w:sz w:val="22"/>
        </w:rPr>
        <w:t>ate</w:t>
      </w:r>
      <w:r w:rsidR="00AB6B67" w:rsidRPr="00B854F7">
        <w:rPr>
          <w:rFonts w:ascii="Calibri" w:hAnsi="Calibri" w:cs="Arial"/>
          <w:i/>
          <w:iCs/>
          <w:sz w:val="22"/>
        </w:rPr>
        <w:t xml:space="preserve"> </w:t>
      </w:r>
      <w:r w:rsidRPr="00B854F7">
        <w:rPr>
          <w:rFonts w:ascii="Calibri" w:hAnsi="Calibri" w:cs="Arial"/>
          <w:i/>
          <w:iCs/>
          <w:sz w:val="22"/>
        </w:rPr>
        <w:t>le Regioni sulle quali siete più presenti</w:t>
      </w:r>
      <w:r w:rsidR="00AB6B67">
        <w:rPr>
          <w:rFonts w:ascii="Calibri" w:hAnsi="Calibri" w:cs="Arial"/>
          <w:i/>
          <w:iCs/>
          <w:sz w:val="22"/>
        </w:rPr>
        <w:t>.</w:t>
      </w:r>
    </w:p>
    <w:p w:rsidR="008F0F24" w:rsidRDefault="008F0F24" w:rsidP="008F0F24">
      <w:pPr>
        <w:pStyle w:val="Paragrafoelenco"/>
        <w:tabs>
          <w:tab w:val="num" w:pos="1260"/>
        </w:tabs>
        <w:ind w:left="360"/>
        <w:jc w:val="both"/>
        <w:rPr>
          <w:rFonts w:asciiTheme="minorHAnsi" w:hAnsiTheme="minorHAnsi" w:cs="Arial"/>
          <w:b/>
          <w:bCs/>
          <w:sz w:val="20"/>
          <w:szCs w:val="20"/>
        </w:rPr>
      </w:pPr>
    </w:p>
    <w:p w:rsidR="008F0F24" w:rsidRPr="008F0F24" w:rsidRDefault="008F0F24" w:rsidP="008F0F24">
      <w:pPr>
        <w:pStyle w:val="Paragrafoelenco"/>
        <w:tabs>
          <w:tab w:val="num" w:pos="1260"/>
        </w:tabs>
        <w:ind w:left="360"/>
        <w:jc w:val="both"/>
        <w:rPr>
          <w:rFonts w:asciiTheme="minorHAnsi" w:hAnsiTheme="minorHAnsi" w:cs="Arial"/>
          <w:b/>
          <w:bCs/>
          <w:sz w:val="20"/>
          <w:szCs w:val="20"/>
        </w:rPr>
      </w:pPr>
      <w:r w:rsidRPr="008F0F24">
        <w:rPr>
          <w:rFonts w:asciiTheme="minorHAnsi" w:hAnsiTheme="minorHAnsi" w:cs="Arial"/>
          <w:b/>
          <w:bCs/>
          <w:sz w:val="20"/>
          <w:szCs w:val="20"/>
        </w:rPr>
        <w:t>Risposta:</w:t>
      </w:r>
    </w:p>
    <w:p w:rsidR="008F0F24" w:rsidRPr="008F0F24" w:rsidRDefault="008F0F24" w:rsidP="008F0F24">
      <w:pPr>
        <w:pStyle w:val="Paragrafoelenco"/>
        <w:tabs>
          <w:tab w:val="num" w:pos="1260"/>
        </w:tabs>
        <w:ind w:left="360"/>
        <w:jc w:val="both"/>
        <w:rPr>
          <w:rFonts w:asciiTheme="minorHAnsi" w:hAnsiTheme="minorHAnsi" w:cs="Arial"/>
          <w:b/>
          <w:bCs/>
          <w:sz w:val="20"/>
          <w:szCs w:val="20"/>
        </w:rPr>
      </w:pPr>
      <w:r w:rsidRPr="008F0F24">
        <w:rPr>
          <w:rFonts w:asciiTheme="minorHAnsi" w:hAnsiTheme="minorHAnsi" w:cs="Arial"/>
          <w:b/>
          <w:bCs/>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0F24" w:rsidRDefault="008F0F24" w:rsidP="008F0F24">
      <w:pPr>
        <w:tabs>
          <w:tab w:val="num" w:pos="1260"/>
        </w:tabs>
        <w:ind w:left="357"/>
        <w:jc w:val="both"/>
        <w:rPr>
          <w:rFonts w:ascii="Calibri" w:hAnsi="Calibri" w:cs="Arial"/>
          <w:i/>
          <w:iCs/>
          <w:sz w:val="22"/>
        </w:rPr>
      </w:pPr>
    </w:p>
    <w:p w:rsidR="008F0F24" w:rsidRPr="00B854F7" w:rsidRDefault="008F0F24" w:rsidP="008F0F24">
      <w:pPr>
        <w:tabs>
          <w:tab w:val="num" w:pos="1260"/>
        </w:tabs>
        <w:ind w:left="284"/>
        <w:jc w:val="both"/>
        <w:rPr>
          <w:rFonts w:ascii="Calibri" w:hAnsi="Calibri" w:cs="Arial"/>
          <w:i/>
          <w:iCs/>
          <w:sz w:val="22"/>
        </w:rPr>
      </w:pPr>
    </w:p>
    <w:p w:rsidR="008A4F76" w:rsidRPr="00DC36D9" w:rsidRDefault="008A4F76" w:rsidP="00DC36D9">
      <w:pPr>
        <w:numPr>
          <w:ilvl w:val="0"/>
          <w:numId w:val="4"/>
        </w:numPr>
        <w:tabs>
          <w:tab w:val="clear" w:pos="720"/>
        </w:tabs>
        <w:ind w:left="284" w:firstLine="0"/>
        <w:jc w:val="both"/>
        <w:rPr>
          <w:rFonts w:ascii="Calibri" w:hAnsi="Calibri" w:cs="Arial"/>
          <w:i/>
          <w:iCs/>
          <w:sz w:val="22"/>
        </w:rPr>
      </w:pPr>
      <w:r w:rsidRPr="00DC36D9">
        <w:rPr>
          <w:rFonts w:ascii="Calibri" w:hAnsi="Calibri" w:cs="Arial"/>
          <w:i/>
          <w:iCs/>
          <w:sz w:val="22"/>
        </w:rPr>
        <w:t>Quali delle caratteristiche tecniche</w:t>
      </w:r>
      <w:r w:rsidR="00750F8B" w:rsidRPr="00DC36D9">
        <w:rPr>
          <w:rFonts w:ascii="Calibri" w:hAnsi="Calibri" w:cs="Arial"/>
          <w:i/>
          <w:iCs/>
          <w:sz w:val="22"/>
        </w:rPr>
        <w:t xml:space="preserve"> </w:t>
      </w:r>
      <w:r w:rsidRPr="00DC36D9">
        <w:rPr>
          <w:rFonts w:ascii="Calibri" w:hAnsi="Calibri" w:cs="Arial"/>
          <w:i/>
          <w:iCs/>
          <w:sz w:val="22"/>
        </w:rPr>
        <w:t>previste nella precedente edizione di gara ritenete obsolete? Indicare per ciascuna caratteristica le relative motivazioni.</w:t>
      </w:r>
    </w:p>
    <w:p w:rsidR="008A4F76" w:rsidRDefault="008A4F76" w:rsidP="00A104E6">
      <w:pPr>
        <w:pStyle w:val="Titolo1"/>
        <w:numPr>
          <w:ilvl w:val="0"/>
          <w:numId w:val="0"/>
        </w:numPr>
        <w:tabs>
          <w:tab w:val="left" w:pos="708"/>
        </w:tabs>
        <w:spacing w:line="276" w:lineRule="auto"/>
        <w:ind w:left="426" w:hanging="142"/>
        <w:jc w:val="both"/>
        <w:rPr>
          <w:rFonts w:ascii="Calibri" w:hAnsi="Calibri"/>
          <w:sz w:val="20"/>
          <w:szCs w:val="20"/>
        </w:rPr>
      </w:pPr>
      <w:r>
        <w:rPr>
          <w:rFonts w:ascii="Calibri" w:hAnsi="Calibri"/>
          <w:sz w:val="20"/>
          <w:szCs w:val="20"/>
        </w:rPr>
        <w:t>Risposta:</w:t>
      </w:r>
    </w:p>
    <w:p w:rsidR="00750F8B" w:rsidRDefault="00750F8B" w:rsidP="00A104E6">
      <w:pPr>
        <w:widowControl w:val="0"/>
        <w:spacing w:line="300" w:lineRule="exact"/>
        <w:ind w:firstLine="284"/>
        <w:jc w:val="both"/>
        <w:rPr>
          <w:rFonts w:ascii="Calibri" w:hAnsi="Calibri" w:cs="Trebuchet MS"/>
          <w:b/>
          <w:sz w:val="20"/>
        </w:rPr>
      </w:pPr>
      <w:r w:rsidRPr="00364770">
        <w:rPr>
          <w:rFonts w:ascii="Calibri" w:hAnsi="Calibri" w:cs="Trebuchet MS"/>
          <w:b/>
          <w:sz w:val="20"/>
        </w:rPr>
        <w:t xml:space="preserve">Lotto 1 – </w:t>
      </w:r>
      <w:r w:rsidR="00305A93">
        <w:rPr>
          <w:rFonts w:ascii="Calibri" w:hAnsi="Calibri" w:cs="Trebuchet MS"/>
          <w:b/>
          <w:sz w:val="20"/>
        </w:rPr>
        <w:t>Defibrillat</w:t>
      </w:r>
      <w:r w:rsidR="0006293C">
        <w:rPr>
          <w:rFonts w:ascii="Calibri" w:hAnsi="Calibri" w:cs="Trebuchet MS"/>
          <w:b/>
          <w:sz w:val="20"/>
        </w:rPr>
        <w:t>ore Biventricolare (CRT-D) con funzioni s</w:t>
      </w:r>
      <w:r w:rsidR="00305A93">
        <w:rPr>
          <w:rFonts w:ascii="Calibri" w:hAnsi="Calibri" w:cs="Trebuchet MS"/>
          <w:b/>
          <w:sz w:val="20"/>
        </w:rPr>
        <w:t>tandard</w:t>
      </w:r>
      <w:r w:rsidRPr="00364770">
        <w:rPr>
          <w:rFonts w:ascii="Calibri" w:hAnsi="Calibri" w:cs="Trebuchet MS"/>
          <w:b/>
          <w:sz w:val="20"/>
        </w:rPr>
        <w:t xml:space="preserve"> </w:t>
      </w:r>
      <w:r w:rsidR="00C50FEE">
        <w:rPr>
          <w:rFonts w:ascii="Calibri" w:hAnsi="Calibri" w:cs="Trebuchet MS"/>
          <w:b/>
          <w:sz w:val="20"/>
        </w:rPr>
        <w:t xml:space="preserve">comprensivo di elettrocateteri e sistema di introduzione degli stessi </w:t>
      </w:r>
    </w:p>
    <w:p w:rsidR="00490BE0" w:rsidRDefault="00490BE0" w:rsidP="00A104E6">
      <w:pPr>
        <w:widowControl w:val="0"/>
        <w:spacing w:line="300" w:lineRule="exact"/>
        <w:ind w:firstLine="284"/>
        <w:jc w:val="both"/>
        <w:rPr>
          <w:rFonts w:ascii="Calibri" w:hAnsi="Calibri" w:cs="Trebuchet MS"/>
          <w:b/>
          <w:sz w:val="2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5"/>
        <w:gridCol w:w="962"/>
        <w:gridCol w:w="2657"/>
      </w:tblGrid>
      <w:tr w:rsidR="00305A93" w:rsidRPr="00651BEC" w:rsidTr="00305A93">
        <w:trPr>
          <w:jc w:val="center"/>
        </w:trPr>
        <w:tc>
          <w:tcPr>
            <w:tcW w:w="5165" w:type="dxa"/>
            <w:shd w:val="clear" w:color="auto" w:fill="D9D9D9" w:themeFill="background1" w:themeFillShade="D9"/>
            <w:vAlign w:val="center"/>
          </w:tcPr>
          <w:p w:rsidR="00305A93" w:rsidRPr="00651BEC" w:rsidRDefault="00305A93" w:rsidP="004E3527">
            <w:pPr>
              <w:widowControl w:val="0"/>
              <w:overflowPunct w:val="0"/>
              <w:autoSpaceDE w:val="0"/>
              <w:autoSpaceDN w:val="0"/>
              <w:adjustRightInd w:val="0"/>
              <w:jc w:val="center"/>
              <w:textAlignment w:val="baseline"/>
              <w:rPr>
                <w:rFonts w:ascii="Calibri" w:hAnsi="Calibri" w:cs="Trebuchet MS"/>
                <w:sz w:val="20"/>
              </w:rPr>
            </w:pPr>
            <w:r w:rsidRPr="00C2583C">
              <w:rPr>
                <w:rFonts w:asciiTheme="minorHAnsi" w:hAnsiTheme="minorHAnsi"/>
                <w:b/>
                <w:bCs/>
                <w:i/>
                <w:iCs/>
                <w:sz w:val="20"/>
              </w:rPr>
              <w:t>Caratteristiche</w:t>
            </w:r>
            <w:r>
              <w:rPr>
                <w:rFonts w:asciiTheme="minorHAnsi" w:hAnsiTheme="minorHAnsi"/>
                <w:b/>
                <w:bCs/>
                <w:i/>
                <w:iCs/>
                <w:sz w:val="20"/>
              </w:rPr>
              <w:t xml:space="preserve"> minime</w:t>
            </w:r>
          </w:p>
        </w:tc>
        <w:tc>
          <w:tcPr>
            <w:tcW w:w="962" w:type="dxa"/>
            <w:shd w:val="clear" w:color="auto" w:fill="D9D9D9" w:themeFill="background1" w:themeFillShade="D9"/>
            <w:vAlign w:val="center"/>
          </w:tcPr>
          <w:p w:rsidR="00305A93" w:rsidRPr="00C2583C" w:rsidRDefault="00305A93" w:rsidP="004E3527">
            <w:pPr>
              <w:widowControl w:val="0"/>
              <w:overflowPunct w:val="0"/>
              <w:autoSpaceDE w:val="0"/>
              <w:autoSpaceDN w:val="0"/>
              <w:adjustRightInd w:val="0"/>
              <w:jc w:val="center"/>
              <w:textAlignment w:val="baseline"/>
              <w:rPr>
                <w:rFonts w:asciiTheme="minorHAnsi" w:hAnsiTheme="minorHAnsi"/>
                <w:b/>
                <w:bCs/>
                <w:i/>
                <w:iCs/>
                <w:sz w:val="20"/>
              </w:rPr>
            </w:pPr>
            <w:r>
              <w:rPr>
                <w:rFonts w:asciiTheme="minorHAnsi" w:hAnsiTheme="minorHAnsi"/>
                <w:b/>
                <w:bCs/>
                <w:i/>
                <w:iCs/>
                <w:sz w:val="20"/>
              </w:rPr>
              <w:t>Obsoleta (SI/NO)</w:t>
            </w:r>
          </w:p>
        </w:tc>
        <w:tc>
          <w:tcPr>
            <w:tcW w:w="2657" w:type="dxa"/>
            <w:shd w:val="clear" w:color="auto" w:fill="D9D9D9" w:themeFill="background1" w:themeFillShade="D9"/>
            <w:vAlign w:val="center"/>
          </w:tcPr>
          <w:p w:rsidR="00305A93" w:rsidRPr="00C2583C" w:rsidRDefault="00305A93" w:rsidP="004E3527">
            <w:pPr>
              <w:widowControl w:val="0"/>
              <w:overflowPunct w:val="0"/>
              <w:autoSpaceDE w:val="0"/>
              <w:autoSpaceDN w:val="0"/>
              <w:adjustRightInd w:val="0"/>
              <w:jc w:val="center"/>
              <w:textAlignment w:val="baseline"/>
              <w:rPr>
                <w:rFonts w:asciiTheme="minorHAnsi" w:hAnsiTheme="minorHAnsi"/>
                <w:b/>
                <w:bCs/>
                <w:i/>
                <w:iCs/>
                <w:sz w:val="20"/>
              </w:rPr>
            </w:pPr>
            <w:r>
              <w:rPr>
                <w:rFonts w:asciiTheme="minorHAnsi" w:hAnsiTheme="minorHAnsi"/>
                <w:b/>
                <w:bCs/>
                <w:i/>
                <w:iCs/>
                <w:sz w:val="20"/>
              </w:rPr>
              <w:t>Note</w:t>
            </w:r>
          </w:p>
        </w:tc>
      </w:tr>
      <w:tr w:rsidR="00305A93" w:rsidRPr="00651BEC" w:rsidTr="00305A93">
        <w:trPr>
          <w:jc w:val="center"/>
        </w:trPr>
        <w:tc>
          <w:tcPr>
            <w:tcW w:w="5165" w:type="dxa"/>
            <w:shd w:val="clear" w:color="auto" w:fill="auto"/>
          </w:tcPr>
          <w:p w:rsidR="00305A93" w:rsidRPr="00651BEC" w:rsidRDefault="00305A93" w:rsidP="004E3527">
            <w:pPr>
              <w:widowControl w:val="0"/>
              <w:overflowPunct w:val="0"/>
              <w:autoSpaceDE w:val="0"/>
              <w:autoSpaceDN w:val="0"/>
              <w:adjustRightInd w:val="0"/>
              <w:textAlignment w:val="baseline"/>
              <w:rPr>
                <w:rFonts w:ascii="Calibri" w:hAnsi="Calibri" w:cs="Trebuchet MS"/>
                <w:sz w:val="20"/>
              </w:rPr>
            </w:pPr>
            <w:r w:rsidRPr="00651BEC">
              <w:rPr>
                <w:rFonts w:ascii="Calibri" w:hAnsi="Calibri" w:cs="Trebuchet MS"/>
                <w:sz w:val="20"/>
              </w:rPr>
              <w:t>Modo di stimolazione DDD-DDDR</w:t>
            </w:r>
          </w:p>
        </w:tc>
        <w:tc>
          <w:tcPr>
            <w:tcW w:w="962" w:type="dxa"/>
          </w:tcPr>
          <w:p w:rsidR="00305A93" w:rsidRPr="00651BEC" w:rsidRDefault="00305A93" w:rsidP="004E3527">
            <w:pPr>
              <w:widowControl w:val="0"/>
              <w:overflowPunct w:val="0"/>
              <w:autoSpaceDE w:val="0"/>
              <w:autoSpaceDN w:val="0"/>
              <w:adjustRightInd w:val="0"/>
              <w:textAlignment w:val="baseline"/>
              <w:rPr>
                <w:rFonts w:ascii="Calibri" w:hAnsi="Calibri" w:cs="Trebuchet MS"/>
                <w:sz w:val="20"/>
              </w:rPr>
            </w:pPr>
          </w:p>
        </w:tc>
        <w:tc>
          <w:tcPr>
            <w:tcW w:w="2657" w:type="dxa"/>
          </w:tcPr>
          <w:p w:rsidR="00305A93" w:rsidRPr="00651BEC" w:rsidRDefault="00305A93" w:rsidP="004E3527">
            <w:pPr>
              <w:widowControl w:val="0"/>
              <w:overflowPunct w:val="0"/>
              <w:autoSpaceDE w:val="0"/>
              <w:autoSpaceDN w:val="0"/>
              <w:adjustRightInd w:val="0"/>
              <w:textAlignment w:val="baseline"/>
              <w:rPr>
                <w:rFonts w:ascii="Calibri" w:hAnsi="Calibri" w:cs="Trebuchet MS"/>
                <w:sz w:val="20"/>
              </w:rPr>
            </w:pPr>
          </w:p>
        </w:tc>
      </w:tr>
      <w:tr w:rsidR="00305A93" w:rsidRPr="00651BEC" w:rsidTr="00305A93">
        <w:trPr>
          <w:jc w:val="center"/>
        </w:trPr>
        <w:tc>
          <w:tcPr>
            <w:tcW w:w="5165" w:type="dxa"/>
            <w:shd w:val="clear" w:color="auto" w:fill="auto"/>
          </w:tcPr>
          <w:p w:rsidR="00305A93" w:rsidRPr="00651BEC" w:rsidRDefault="00305A93" w:rsidP="004E3527">
            <w:pPr>
              <w:widowControl w:val="0"/>
              <w:overflowPunct w:val="0"/>
              <w:autoSpaceDE w:val="0"/>
              <w:autoSpaceDN w:val="0"/>
              <w:adjustRightInd w:val="0"/>
              <w:textAlignment w:val="baseline"/>
              <w:rPr>
                <w:rFonts w:ascii="Calibri" w:hAnsi="Calibri" w:cs="Trebuchet MS"/>
                <w:sz w:val="20"/>
              </w:rPr>
            </w:pPr>
            <w:r w:rsidRPr="00651BEC">
              <w:rPr>
                <w:rFonts w:ascii="Calibri" w:hAnsi="Calibri" w:cs="Trebuchet MS"/>
                <w:sz w:val="20"/>
              </w:rPr>
              <w:t>Volume ≤ 40 cc</w:t>
            </w:r>
          </w:p>
        </w:tc>
        <w:tc>
          <w:tcPr>
            <w:tcW w:w="962" w:type="dxa"/>
          </w:tcPr>
          <w:p w:rsidR="00305A93" w:rsidRPr="00651BEC" w:rsidRDefault="00305A93" w:rsidP="004E3527">
            <w:pPr>
              <w:widowControl w:val="0"/>
              <w:overflowPunct w:val="0"/>
              <w:autoSpaceDE w:val="0"/>
              <w:autoSpaceDN w:val="0"/>
              <w:adjustRightInd w:val="0"/>
              <w:textAlignment w:val="baseline"/>
              <w:rPr>
                <w:rFonts w:ascii="Calibri" w:hAnsi="Calibri" w:cs="Trebuchet MS"/>
                <w:sz w:val="20"/>
              </w:rPr>
            </w:pPr>
          </w:p>
        </w:tc>
        <w:tc>
          <w:tcPr>
            <w:tcW w:w="2657" w:type="dxa"/>
          </w:tcPr>
          <w:p w:rsidR="00305A93" w:rsidRPr="00651BEC" w:rsidRDefault="00305A93" w:rsidP="004E3527">
            <w:pPr>
              <w:widowControl w:val="0"/>
              <w:overflowPunct w:val="0"/>
              <w:autoSpaceDE w:val="0"/>
              <w:autoSpaceDN w:val="0"/>
              <w:adjustRightInd w:val="0"/>
              <w:textAlignment w:val="baseline"/>
              <w:rPr>
                <w:rFonts w:ascii="Calibri" w:hAnsi="Calibri" w:cs="Trebuchet MS"/>
                <w:sz w:val="20"/>
              </w:rPr>
            </w:pPr>
          </w:p>
        </w:tc>
      </w:tr>
      <w:tr w:rsidR="00305A93" w:rsidRPr="00651BEC" w:rsidTr="00305A93">
        <w:trPr>
          <w:jc w:val="center"/>
        </w:trPr>
        <w:tc>
          <w:tcPr>
            <w:tcW w:w="5165" w:type="dxa"/>
            <w:shd w:val="clear" w:color="auto" w:fill="auto"/>
          </w:tcPr>
          <w:p w:rsidR="00305A93" w:rsidRPr="00651BEC" w:rsidRDefault="00305A93" w:rsidP="004E3527">
            <w:pPr>
              <w:widowControl w:val="0"/>
              <w:overflowPunct w:val="0"/>
              <w:autoSpaceDE w:val="0"/>
              <w:autoSpaceDN w:val="0"/>
              <w:adjustRightInd w:val="0"/>
              <w:textAlignment w:val="baseline"/>
              <w:rPr>
                <w:rFonts w:ascii="Calibri" w:hAnsi="Calibri" w:cs="Trebuchet MS"/>
                <w:sz w:val="20"/>
              </w:rPr>
            </w:pPr>
            <w:r w:rsidRPr="00651BEC">
              <w:rPr>
                <w:rFonts w:ascii="Calibri" w:hAnsi="Calibri" w:cs="Trebuchet MS"/>
                <w:sz w:val="20"/>
              </w:rPr>
              <w:t>Energia erogata di almeno 35J</w:t>
            </w:r>
          </w:p>
        </w:tc>
        <w:tc>
          <w:tcPr>
            <w:tcW w:w="962" w:type="dxa"/>
          </w:tcPr>
          <w:p w:rsidR="00305A93" w:rsidRPr="00651BEC" w:rsidRDefault="00305A93" w:rsidP="004E3527">
            <w:pPr>
              <w:widowControl w:val="0"/>
              <w:overflowPunct w:val="0"/>
              <w:autoSpaceDE w:val="0"/>
              <w:autoSpaceDN w:val="0"/>
              <w:adjustRightInd w:val="0"/>
              <w:textAlignment w:val="baseline"/>
              <w:rPr>
                <w:rFonts w:ascii="Calibri" w:hAnsi="Calibri" w:cs="Trebuchet MS"/>
                <w:sz w:val="20"/>
              </w:rPr>
            </w:pPr>
          </w:p>
        </w:tc>
        <w:tc>
          <w:tcPr>
            <w:tcW w:w="2657" w:type="dxa"/>
          </w:tcPr>
          <w:p w:rsidR="00305A93" w:rsidRPr="00651BEC" w:rsidRDefault="00305A93" w:rsidP="004E3527">
            <w:pPr>
              <w:widowControl w:val="0"/>
              <w:overflowPunct w:val="0"/>
              <w:autoSpaceDE w:val="0"/>
              <w:autoSpaceDN w:val="0"/>
              <w:adjustRightInd w:val="0"/>
              <w:textAlignment w:val="baseline"/>
              <w:rPr>
                <w:rFonts w:ascii="Calibri" w:hAnsi="Calibri" w:cs="Trebuchet MS"/>
                <w:sz w:val="20"/>
              </w:rPr>
            </w:pPr>
          </w:p>
        </w:tc>
      </w:tr>
      <w:tr w:rsidR="00305A93" w:rsidRPr="00651BEC" w:rsidTr="00305A93">
        <w:trPr>
          <w:jc w:val="center"/>
        </w:trPr>
        <w:tc>
          <w:tcPr>
            <w:tcW w:w="5165" w:type="dxa"/>
            <w:shd w:val="clear" w:color="auto" w:fill="auto"/>
          </w:tcPr>
          <w:p w:rsidR="00305A93" w:rsidRPr="00651BEC" w:rsidRDefault="00305A93" w:rsidP="004E3527">
            <w:pPr>
              <w:widowControl w:val="0"/>
              <w:overflowPunct w:val="0"/>
              <w:autoSpaceDE w:val="0"/>
              <w:autoSpaceDN w:val="0"/>
              <w:adjustRightInd w:val="0"/>
              <w:textAlignment w:val="baseline"/>
              <w:rPr>
                <w:rFonts w:ascii="Calibri" w:hAnsi="Calibri" w:cs="Trebuchet MS"/>
                <w:sz w:val="20"/>
              </w:rPr>
            </w:pPr>
            <w:r w:rsidRPr="00651BEC">
              <w:rPr>
                <w:rFonts w:ascii="Calibri" w:hAnsi="Calibri" w:cs="Trebuchet MS"/>
                <w:sz w:val="20"/>
              </w:rPr>
              <w:t>Possibilità di esclusione via software del coil SVC e/o della cassa dal circuito di shock</w:t>
            </w:r>
          </w:p>
        </w:tc>
        <w:tc>
          <w:tcPr>
            <w:tcW w:w="962" w:type="dxa"/>
          </w:tcPr>
          <w:p w:rsidR="00305A93" w:rsidRPr="00651BEC" w:rsidRDefault="00305A93" w:rsidP="004E3527">
            <w:pPr>
              <w:widowControl w:val="0"/>
              <w:overflowPunct w:val="0"/>
              <w:autoSpaceDE w:val="0"/>
              <w:autoSpaceDN w:val="0"/>
              <w:adjustRightInd w:val="0"/>
              <w:textAlignment w:val="baseline"/>
              <w:rPr>
                <w:rFonts w:ascii="Calibri" w:hAnsi="Calibri" w:cs="Trebuchet MS"/>
                <w:sz w:val="20"/>
              </w:rPr>
            </w:pPr>
          </w:p>
        </w:tc>
        <w:tc>
          <w:tcPr>
            <w:tcW w:w="2657" w:type="dxa"/>
          </w:tcPr>
          <w:p w:rsidR="00305A93" w:rsidRPr="00651BEC" w:rsidRDefault="00305A93" w:rsidP="004E3527">
            <w:pPr>
              <w:widowControl w:val="0"/>
              <w:overflowPunct w:val="0"/>
              <w:autoSpaceDE w:val="0"/>
              <w:autoSpaceDN w:val="0"/>
              <w:adjustRightInd w:val="0"/>
              <w:textAlignment w:val="baseline"/>
              <w:rPr>
                <w:rFonts w:ascii="Calibri" w:hAnsi="Calibri" w:cs="Trebuchet MS"/>
                <w:sz w:val="20"/>
              </w:rPr>
            </w:pPr>
          </w:p>
        </w:tc>
      </w:tr>
      <w:tr w:rsidR="00305A93" w:rsidRPr="00651BEC" w:rsidTr="00305A93">
        <w:trPr>
          <w:jc w:val="center"/>
        </w:trPr>
        <w:tc>
          <w:tcPr>
            <w:tcW w:w="5165" w:type="dxa"/>
            <w:shd w:val="clear" w:color="auto" w:fill="auto"/>
          </w:tcPr>
          <w:p w:rsidR="00305A93" w:rsidRPr="00651BEC" w:rsidRDefault="00305A93" w:rsidP="004E3527">
            <w:pPr>
              <w:widowControl w:val="0"/>
              <w:overflowPunct w:val="0"/>
              <w:autoSpaceDE w:val="0"/>
              <w:autoSpaceDN w:val="0"/>
              <w:adjustRightInd w:val="0"/>
              <w:textAlignment w:val="baseline"/>
              <w:rPr>
                <w:rFonts w:ascii="Calibri" w:hAnsi="Calibri" w:cs="Trebuchet MS"/>
                <w:sz w:val="20"/>
              </w:rPr>
            </w:pPr>
            <w:r w:rsidRPr="00651BEC">
              <w:rPr>
                <w:rFonts w:ascii="Calibri" w:hAnsi="Calibri" w:cs="Trebuchet MS"/>
                <w:sz w:val="20"/>
              </w:rPr>
              <w:t>Stimolazione RV e LV programmabile separatamente</w:t>
            </w:r>
          </w:p>
        </w:tc>
        <w:tc>
          <w:tcPr>
            <w:tcW w:w="962" w:type="dxa"/>
          </w:tcPr>
          <w:p w:rsidR="00305A93" w:rsidRPr="00651BEC" w:rsidRDefault="00305A93" w:rsidP="004E3527">
            <w:pPr>
              <w:widowControl w:val="0"/>
              <w:overflowPunct w:val="0"/>
              <w:autoSpaceDE w:val="0"/>
              <w:autoSpaceDN w:val="0"/>
              <w:adjustRightInd w:val="0"/>
              <w:textAlignment w:val="baseline"/>
              <w:rPr>
                <w:rFonts w:ascii="Calibri" w:hAnsi="Calibri" w:cs="Trebuchet MS"/>
                <w:sz w:val="20"/>
              </w:rPr>
            </w:pPr>
          </w:p>
        </w:tc>
        <w:tc>
          <w:tcPr>
            <w:tcW w:w="2657" w:type="dxa"/>
          </w:tcPr>
          <w:p w:rsidR="00305A93" w:rsidRPr="00651BEC" w:rsidRDefault="00305A93" w:rsidP="004E3527">
            <w:pPr>
              <w:widowControl w:val="0"/>
              <w:overflowPunct w:val="0"/>
              <w:autoSpaceDE w:val="0"/>
              <w:autoSpaceDN w:val="0"/>
              <w:adjustRightInd w:val="0"/>
              <w:textAlignment w:val="baseline"/>
              <w:rPr>
                <w:rFonts w:ascii="Calibri" w:hAnsi="Calibri" w:cs="Trebuchet MS"/>
                <w:sz w:val="20"/>
              </w:rPr>
            </w:pPr>
          </w:p>
        </w:tc>
      </w:tr>
      <w:tr w:rsidR="00305A93" w:rsidRPr="00651BEC" w:rsidTr="00305A93">
        <w:trPr>
          <w:jc w:val="center"/>
        </w:trPr>
        <w:tc>
          <w:tcPr>
            <w:tcW w:w="5165" w:type="dxa"/>
            <w:shd w:val="clear" w:color="auto" w:fill="auto"/>
          </w:tcPr>
          <w:p w:rsidR="00305A93" w:rsidRPr="00651BEC" w:rsidRDefault="00305A93" w:rsidP="004E3527">
            <w:pPr>
              <w:widowControl w:val="0"/>
              <w:overflowPunct w:val="0"/>
              <w:autoSpaceDE w:val="0"/>
              <w:autoSpaceDN w:val="0"/>
              <w:adjustRightInd w:val="0"/>
              <w:textAlignment w:val="baseline"/>
              <w:rPr>
                <w:rFonts w:ascii="Calibri" w:hAnsi="Calibri" w:cs="Trebuchet MS"/>
                <w:sz w:val="20"/>
              </w:rPr>
            </w:pPr>
            <w:r w:rsidRPr="00651BEC">
              <w:rPr>
                <w:rFonts w:ascii="Calibri" w:hAnsi="Calibri" w:cs="Trebuchet MS"/>
                <w:sz w:val="20"/>
              </w:rPr>
              <w:t>Regolazione automatica della sensibilità ventricolare destra (</w:t>
            </w:r>
            <w:proofErr w:type="spellStart"/>
            <w:r w:rsidRPr="00651BEC">
              <w:rPr>
                <w:rFonts w:ascii="Calibri" w:hAnsi="Calibri" w:cs="Trebuchet MS"/>
                <w:sz w:val="20"/>
              </w:rPr>
              <w:t>autosensing</w:t>
            </w:r>
            <w:proofErr w:type="spellEnd"/>
            <w:r w:rsidRPr="00651BEC">
              <w:rPr>
                <w:rFonts w:ascii="Calibri" w:hAnsi="Calibri" w:cs="Trebuchet MS"/>
                <w:sz w:val="20"/>
              </w:rPr>
              <w:t>)</w:t>
            </w:r>
          </w:p>
        </w:tc>
        <w:tc>
          <w:tcPr>
            <w:tcW w:w="962" w:type="dxa"/>
          </w:tcPr>
          <w:p w:rsidR="00305A93" w:rsidRPr="00651BEC" w:rsidRDefault="00305A93" w:rsidP="004E3527">
            <w:pPr>
              <w:widowControl w:val="0"/>
              <w:overflowPunct w:val="0"/>
              <w:autoSpaceDE w:val="0"/>
              <w:autoSpaceDN w:val="0"/>
              <w:adjustRightInd w:val="0"/>
              <w:textAlignment w:val="baseline"/>
              <w:rPr>
                <w:rFonts w:ascii="Calibri" w:hAnsi="Calibri" w:cs="Trebuchet MS"/>
                <w:sz w:val="20"/>
              </w:rPr>
            </w:pPr>
          </w:p>
        </w:tc>
        <w:tc>
          <w:tcPr>
            <w:tcW w:w="2657" w:type="dxa"/>
          </w:tcPr>
          <w:p w:rsidR="00305A93" w:rsidRPr="00651BEC" w:rsidRDefault="00305A93" w:rsidP="004E3527">
            <w:pPr>
              <w:widowControl w:val="0"/>
              <w:overflowPunct w:val="0"/>
              <w:autoSpaceDE w:val="0"/>
              <w:autoSpaceDN w:val="0"/>
              <w:adjustRightInd w:val="0"/>
              <w:textAlignment w:val="baseline"/>
              <w:rPr>
                <w:rFonts w:ascii="Calibri" w:hAnsi="Calibri" w:cs="Trebuchet MS"/>
                <w:sz w:val="20"/>
              </w:rPr>
            </w:pPr>
          </w:p>
        </w:tc>
      </w:tr>
      <w:tr w:rsidR="00305A93" w:rsidRPr="00651BEC" w:rsidTr="00305A93">
        <w:trPr>
          <w:jc w:val="center"/>
        </w:trPr>
        <w:tc>
          <w:tcPr>
            <w:tcW w:w="5165" w:type="dxa"/>
            <w:shd w:val="clear" w:color="auto" w:fill="auto"/>
          </w:tcPr>
          <w:p w:rsidR="00305A93" w:rsidRPr="00651BEC" w:rsidRDefault="00305A93" w:rsidP="004E3527">
            <w:pPr>
              <w:widowControl w:val="0"/>
              <w:overflowPunct w:val="0"/>
              <w:autoSpaceDE w:val="0"/>
              <w:autoSpaceDN w:val="0"/>
              <w:adjustRightInd w:val="0"/>
              <w:textAlignment w:val="baseline"/>
              <w:rPr>
                <w:rFonts w:ascii="Calibri" w:hAnsi="Calibri" w:cs="Trebuchet MS"/>
                <w:sz w:val="20"/>
              </w:rPr>
            </w:pPr>
            <w:r w:rsidRPr="00651BEC">
              <w:rPr>
                <w:rFonts w:ascii="Calibri" w:hAnsi="Calibri" w:cs="Trebuchet MS"/>
                <w:sz w:val="20"/>
              </w:rPr>
              <w:t xml:space="preserve">Criteri per il riconoscimento e la discriminazione delle aritmie ventricolari (minimo </w:t>
            </w:r>
            <w:proofErr w:type="spellStart"/>
            <w:r w:rsidRPr="00651BEC">
              <w:rPr>
                <w:rFonts w:ascii="Calibri" w:hAnsi="Calibri" w:cs="Trebuchet MS"/>
                <w:sz w:val="20"/>
              </w:rPr>
              <w:t>onset</w:t>
            </w:r>
            <w:proofErr w:type="spellEnd"/>
            <w:r w:rsidRPr="00651BEC">
              <w:rPr>
                <w:rFonts w:ascii="Calibri" w:hAnsi="Calibri" w:cs="Trebuchet MS"/>
                <w:sz w:val="20"/>
              </w:rPr>
              <w:t xml:space="preserve"> e/o </w:t>
            </w:r>
            <w:proofErr w:type="spellStart"/>
            <w:r w:rsidRPr="00651BEC">
              <w:rPr>
                <w:rFonts w:ascii="Calibri" w:hAnsi="Calibri" w:cs="Trebuchet MS"/>
                <w:sz w:val="20"/>
              </w:rPr>
              <w:t>stability</w:t>
            </w:r>
            <w:proofErr w:type="spellEnd"/>
            <w:r w:rsidRPr="00651BEC">
              <w:rPr>
                <w:rFonts w:ascii="Calibri" w:hAnsi="Calibri" w:cs="Trebuchet MS"/>
                <w:sz w:val="20"/>
              </w:rPr>
              <w:t xml:space="preserve"> e criteri bicamerali)</w:t>
            </w:r>
          </w:p>
        </w:tc>
        <w:tc>
          <w:tcPr>
            <w:tcW w:w="962" w:type="dxa"/>
          </w:tcPr>
          <w:p w:rsidR="00305A93" w:rsidRPr="00651BEC" w:rsidRDefault="00305A93" w:rsidP="004E3527">
            <w:pPr>
              <w:widowControl w:val="0"/>
              <w:overflowPunct w:val="0"/>
              <w:autoSpaceDE w:val="0"/>
              <w:autoSpaceDN w:val="0"/>
              <w:adjustRightInd w:val="0"/>
              <w:textAlignment w:val="baseline"/>
              <w:rPr>
                <w:rFonts w:ascii="Calibri" w:hAnsi="Calibri" w:cs="Trebuchet MS"/>
                <w:sz w:val="20"/>
              </w:rPr>
            </w:pPr>
          </w:p>
        </w:tc>
        <w:tc>
          <w:tcPr>
            <w:tcW w:w="2657" w:type="dxa"/>
          </w:tcPr>
          <w:p w:rsidR="00305A93" w:rsidRPr="00651BEC" w:rsidRDefault="00305A93" w:rsidP="004E3527">
            <w:pPr>
              <w:widowControl w:val="0"/>
              <w:overflowPunct w:val="0"/>
              <w:autoSpaceDE w:val="0"/>
              <w:autoSpaceDN w:val="0"/>
              <w:adjustRightInd w:val="0"/>
              <w:textAlignment w:val="baseline"/>
              <w:rPr>
                <w:rFonts w:ascii="Calibri" w:hAnsi="Calibri" w:cs="Trebuchet MS"/>
                <w:sz w:val="20"/>
              </w:rPr>
            </w:pPr>
          </w:p>
        </w:tc>
      </w:tr>
      <w:tr w:rsidR="00305A93" w:rsidRPr="00651BEC" w:rsidTr="00305A93">
        <w:trPr>
          <w:jc w:val="center"/>
        </w:trPr>
        <w:tc>
          <w:tcPr>
            <w:tcW w:w="5165" w:type="dxa"/>
            <w:shd w:val="clear" w:color="auto" w:fill="auto"/>
          </w:tcPr>
          <w:p w:rsidR="00305A93" w:rsidRPr="00651BEC" w:rsidRDefault="00305A93" w:rsidP="004E3527">
            <w:pPr>
              <w:widowControl w:val="0"/>
              <w:overflowPunct w:val="0"/>
              <w:autoSpaceDE w:val="0"/>
              <w:autoSpaceDN w:val="0"/>
              <w:adjustRightInd w:val="0"/>
              <w:textAlignment w:val="baseline"/>
              <w:rPr>
                <w:rFonts w:ascii="Calibri" w:hAnsi="Calibri" w:cs="Trebuchet MS"/>
                <w:sz w:val="20"/>
              </w:rPr>
            </w:pPr>
            <w:r w:rsidRPr="00651BEC">
              <w:rPr>
                <w:rFonts w:ascii="Calibri" w:hAnsi="Calibri" w:cs="Trebuchet MS"/>
                <w:sz w:val="20"/>
              </w:rPr>
              <w:t>Possibilità di memorizzazione EGM su più canali</w:t>
            </w:r>
          </w:p>
        </w:tc>
        <w:tc>
          <w:tcPr>
            <w:tcW w:w="962" w:type="dxa"/>
          </w:tcPr>
          <w:p w:rsidR="00305A93" w:rsidRPr="00651BEC" w:rsidRDefault="00305A93" w:rsidP="004E3527">
            <w:pPr>
              <w:widowControl w:val="0"/>
              <w:overflowPunct w:val="0"/>
              <w:autoSpaceDE w:val="0"/>
              <w:autoSpaceDN w:val="0"/>
              <w:adjustRightInd w:val="0"/>
              <w:textAlignment w:val="baseline"/>
              <w:rPr>
                <w:rFonts w:ascii="Calibri" w:hAnsi="Calibri" w:cs="Trebuchet MS"/>
                <w:sz w:val="20"/>
              </w:rPr>
            </w:pPr>
          </w:p>
        </w:tc>
        <w:tc>
          <w:tcPr>
            <w:tcW w:w="2657" w:type="dxa"/>
          </w:tcPr>
          <w:p w:rsidR="00305A93" w:rsidRPr="00651BEC" w:rsidRDefault="00305A93" w:rsidP="004E3527">
            <w:pPr>
              <w:widowControl w:val="0"/>
              <w:overflowPunct w:val="0"/>
              <w:autoSpaceDE w:val="0"/>
              <w:autoSpaceDN w:val="0"/>
              <w:adjustRightInd w:val="0"/>
              <w:textAlignment w:val="baseline"/>
              <w:rPr>
                <w:rFonts w:ascii="Calibri" w:hAnsi="Calibri" w:cs="Trebuchet MS"/>
                <w:sz w:val="20"/>
              </w:rPr>
            </w:pPr>
          </w:p>
        </w:tc>
      </w:tr>
      <w:tr w:rsidR="00305A93" w:rsidRPr="00651BEC" w:rsidTr="00305A93">
        <w:trPr>
          <w:jc w:val="center"/>
        </w:trPr>
        <w:tc>
          <w:tcPr>
            <w:tcW w:w="5165" w:type="dxa"/>
            <w:shd w:val="clear" w:color="auto" w:fill="auto"/>
          </w:tcPr>
          <w:p w:rsidR="00305A93" w:rsidRPr="00651BEC" w:rsidRDefault="00305A93" w:rsidP="004E3527">
            <w:pPr>
              <w:widowControl w:val="0"/>
              <w:overflowPunct w:val="0"/>
              <w:autoSpaceDE w:val="0"/>
              <w:autoSpaceDN w:val="0"/>
              <w:adjustRightInd w:val="0"/>
              <w:textAlignment w:val="baseline"/>
              <w:rPr>
                <w:rFonts w:ascii="Calibri" w:hAnsi="Calibri" w:cs="Trebuchet MS"/>
                <w:sz w:val="20"/>
              </w:rPr>
            </w:pPr>
            <w:r w:rsidRPr="00651BEC">
              <w:rPr>
                <w:rFonts w:ascii="Calibri" w:hAnsi="Calibri" w:cs="Trebuchet MS"/>
                <w:sz w:val="20"/>
              </w:rPr>
              <w:t>Possibilità di visualizzazione di trend dei parametri elettrici e dei trend diagnostici</w:t>
            </w:r>
          </w:p>
        </w:tc>
        <w:tc>
          <w:tcPr>
            <w:tcW w:w="962" w:type="dxa"/>
          </w:tcPr>
          <w:p w:rsidR="00305A93" w:rsidRPr="00651BEC" w:rsidRDefault="00305A93" w:rsidP="004E3527">
            <w:pPr>
              <w:widowControl w:val="0"/>
              <w:overflowPunct w:val="0"/>
              <w:autoSpaceDE w:val="0"/>
              <w:autoSpaceDN w:val="0"/>
              <w:adjustRightInd w:val="0"/>
              <w:textAlignment w:val="baseline"/>
              <w:rPr>
                <w:rFonts w:ascii="Calibri" w:hAnsi="Calibri" w:cs="Trebuchet MS"/>
                <w:sz w:val="20"/>
              </w:rPr>
            </w:pPr>
          </w:p>
        </w:tc>
        <w:tc>
          <w:tcPr>
            <w:tcW w:w="2657" w:type="dxa"/>
          </w:tcPr>
          <w:p w:rsidR="00305A93" w:rsidRPr="00651BEC" w:rsidRDefault="00305A93" w:rsidP="004E3527">
            <w:pPr>
              <w:widowControl w:val="0"/>
              <w:overflowPunct w:val="0"/>
              <w:autoSpaceDE w:val="0"/>
              <w:autoSpaceDN w:val="0"/>
              <w:adjustRightInd w:val="0"/>
              <w:textAlignment w:val="baseline"/>
              <w:rPr>
                <w:rFonts w:ascii="Calibri" w:hAnsi="Calibri" w:cs="Trebuchet MS"/>
                <w:sz w:val="20"/>
              </w:rPr>
            </w:pPr>
          </w:p>
        </w:tc>
      </w:tr>
      <w:tr w:rsidR="00305A93" w:rsidRPr="00651BEC" w:rsidTr="00305A93">
        <w:trPr>
          <w:jc w:val="center"/>
        </w:trPr>
        <w:tc>
          <w:tcPr>
            <w:tcW w:w="5165" w:type="dxa"/>
            <w:shd w:val="clear" w:color="auto" w:fill="auto"/>
          </w:tcPr>
          <w:p w:rsidR="00305A93" w:rsidRPr="00651BEC" w:rsidRDefault="00305A93" w:rsidP="004E3527">
            <w:pPr>
              <w:widowControl w:val="0"/>
              <w:overflowPunct w:val="0"/>
              <w:autoSpaceDE w:val="0"/>
              <w:autoSpaceDN w:val="0"/>
              <w:adjustRightInd w:val="0"/>
              <w:textAlignment w:val="baseline"/>
              <w:rPr>
                <w:rFonts w:ascii="Calibri" w:hAnsi="Calibri" w:cs="Trebuchet MS"/>
                <w:sz w:val="20"/>
              </w:rPr>
            </w:pPr>
            <w:r w:rsidRPr="00651BEC">
              <w:rPr>
                <w:rFonts w:ascii="Calibri" w:hAnsi="Calibri" w:cs="Trebuchet MS"/>
                <w:sz w:val="20"/>
              </w:rPr>
              <w:t xml:space="preserve">Funzione di avviso su parametri elettrici e/o clinici o direttamente da </w:t>
            </w:r>
            <w:proofErr w:type="spellStart"/>
            <w:r w:rsidRPr="00651BEC">
              <w:rPr>
                <w:rFonts w:ascii="Calibri" w:hAnsi="Calibri" w:cs="Trebuchet MS"/>
                <w:sz w:val="20"/>
              </w:rPr>
              <w:t>device</w:t>
            </w:r>
            <w:proofErr w:type="spellEnd"/>
            <w:r w:rsidRPr="00651BEC">
              <w:rPr>
                <w:rFonts w:ascii="Calibri" w:hAnsi="Calibri" w:cs="Trebuchet MS"/>
                <w:sz w:val="20"/>
              </w:rPr>
              <w:t xml:space="preserve"> o da monitoraggio remoto consultabile dal medico</w:t>
            </w:r>
          </w:p>
        </w:tc>
        <w:tc>
          <w:tcPr>
            <w:tcW w:w="962" w:type="dxa"/>
          </w:tcPr>
          <w:p w:rsidR="00305A93" w:rsidRPr="00651BEC" w:rsidRDefault="00305A93" w:rsidP="004E3527">
            <w:pPr>
              <w:widowControl w:val="0"/>
              <w:overflowPunct w:val="0"/>
              <w:autoSpaceDE w:val="0"/>
              <w:autoSpaceDN w:val="0"/>
              <w:adjustRightInd w:val="0"/>
              <w:textAlignment w:val="baseline"/>
              <w:rPr>
                <w:rFonts w:ascii="Calibri" w:hAnsi="Calibri" w:cs="Trebuchet MS"/>
                <w:sz w:val="20"/>
              </w:rPr>
            </w:pPr>
          </w:p>
        </w:tc>
        <w:tc>
          <w:tcPr>
            <w:tcW w:w="2657" w:type="dxa"/>
          </w:tcPr>
          <w:p w:rsidR="00305A93" w:rsidRPr="00651BEC" w:rsidRDefault="00305A93" w:rsidP="004E3527">
            <w:pPr>
              <w:widowControl w:val="0"/>
              <w:overflowPunct w:val="0"/>
              <w:autoSpaceDE w:val="0"/>
              <w:autoSpaceDN w:val="0"/>
              <w:adjustRightInd w:val="0"/>
              <w:textAlignment w:val="baseline"/>
              <w:rPr>
                <w:rFonts w:ascii="Calibri" w:hAnsi="Calibri" w:cs="Trebuchet MS"/>
                <w:sz w:val="20"/>
              </w:rPr>
            </w:pPr>
          </w:p>
        </w:tc>
      </w:tr>
      <w:tr w:rsidR="00305A93" w:rsidRPr="00A7391E" w:rsidTr="00305A93">
        <w:trPr>
          <w:jc w:val="center"/>
        </w:trPr>
        <w:tc>
          <w:tcPr>
            <w:tcW w:w="5165" w:type="dxa"/>
            <w:shd w:val="clear" w:color="auto" w:fill="auto"/>
          </w:tcPr>
          <w:p w:rsidR="00305A93" w:rsidRPr="00A7391E" w:rsidRDefault="00305A93" w:rsidP="004E3527">
            <w:pPr>
              <w:widowControl w:val="0"/>
              <w:overflowPunct w:val="0"/>
              <w:autoSpaceDE w:val="0"/>
              <w:autoSpaceDN w:val="0"/>
              <w:adjustRightInd w:val="0"/>
              <w:textAlignment w:val="baseline"/>
              <w:rPr>
                <w:rFonts w:ascii="Calibri" w:hAnsi="Calibri" w:cs="Trebuchet MS"/>
                <w:sz w:val="20"/>
              </w:rPr>
            </w:pPr>
            <w:r w:rsidRPr="000067CD">
              <w:rPr>
                <w:rFonts w:ascii="Calibri" w:hAnsi="Calibri" w:cs="Trebuchet MS"/>
                <w:sz w:val="20"/>
              </w:rPr>
              <w:t>Terapia ATP (Anti-</w:t>
            </w:r>
            <w:proofErr w:type="spellStart"/>
            <w:r w:rsidRPr="000067CD">
              <w:rPr>
                <w:rFonts w:ascii="Calibri" w:hAnsi="Calibri" w:cs="Trebuchet MS"/>
                <w:sz w:val="20"/>
              </w:rPr>
              <w:t>Tachy</w:t>
            </w:r>
            <w:proofErr w:type="spellEnd"/>
            <w:r w:rsidRPr="000067CD">
              <w:rPr>
                <w:rFonts w:ascii="Calibri" w:hAnsi="Calibri" w:cs="Trebuchet MS"/>
                <w:sz w:val="20"/>
              </w:rPr>
              <w:t>-</w:t>
            </w:r>
            <w:proofErr w:type="spellStart"/>
            <w:r w:rsidRPr="000067CD">
              <w:rPr>
                <w:rFonts w:ascii="Calibri" w:hAnsi="Calibri" w:cs="Trebuchet MS"/>
                <w:sz w:val="20"/>
              </w:rPr>
              <w:t>Pacing</w:t>
            </w:r>
            <w:proofErr w:type="spellEnd"/>
            <w:r w:rsidRPr="000067CD">
              <w:rPr>
                <w:rFonts w:ascii="Calibri" w:hAnsi="Calibri" w:cs="Trebuchet MS"/>
                <w:sz w:val="20"/>
              </w:rPr>
              <w:t>) ventricolari prima o durante la carica dei condensatori</w:t>
            </w:r>
          </w:p>
        </w:tc>
        <w:tc>
          <w:tcPr>
            <w:tcW w:w="962" w:type="dxa"/>
          </w:tcPr>
          <w:p w:rsidR="00305A93" w:rsidRPr="000067CD" w:rsidRDefault="00305A93" w:rsidP="004E3527">
            <w:pPr>
              <w:widowControl w:val="0"/>
              <w:overflowPunct w:val="0"/>
              <w:autoSpaceDE w:val="0"/>
              <w:autoSpaceDN w:val="0"/>
              <w:adjustRightInd w:val="0"/>
              <w:textAlignment w:val="baseline"/>
              <w:rPr>
                <w:rFonts w:ascii="Calibri" w:hAnsi="Calibri" w:cs="Trebuchet MS"/>
                <w:sz w:val="20"/>
              </w:rPr>
            </w:pPr>
          </w:p>
        </w:tc>
        <w:tc>
          <w:tcPr>
            <w:tcW w:w="2657" w:type="dxa"/>
          </w:tcPr>
          <w:p w:rsidR="00305A93" w:rsidRPr="000067CD" w:rsidRDefault="00305A93" w:rsidP="004E3527">
            <w:pPr>
              <w:widowControl w:val="0"/>
              <w:overflowPunct w:val="0"/>
              <w:autoSpaceDE w:val="0"/>
              <w:autoSpaceDN w:val="0"/>
              <w:adjustRightInd w:val="0"/>
              <w:textAlignment w:val="baseline"/>
              <w:rPr>
                <w:rFonts w:ascii="Calibri" w:hAnsi="Calibri" w:cs="Trebuchet MS"/>
                <w:sz w:val="20"/>
              </w:rPr>
            </w:pPr>
          </w:p>
        </w:tc>
      </w:tr>
      <w:tr w:rsidR="00305A93" w:rsidRPr="00A7391E" w:rsidTr="00305A93">
        <w:trPr>
          <w:jc w:val="center"/>
        </w:trPr>
        <w:tc>
          <w:tcPr>
            <w:tcW w:w="5165" w:type="dxa"/>
            <w:shd w:val="clear" w:color="auto" w:fill="auto"/>
          </w:tcPr>
          <w:p w:rsidR="00305A93" w:rsidRPr="00A7391E" w:rsidRDefault="00305A93" w:rsidP="004E3527">
            <w:pPr>
              <w:widowControl w:val="0"/>
              <w:overflowPunct w:val="0"/>
              <w:autoSpaceDE w:val="0"/>
              <w:autoSpaceDN w:val="0"/>
              <w:adjustRightInd w:val="0"/>
              <w:jc w:val="both"/>
              <w:textAlignment w:val="baseline"/>
              <w:rPr>
                <w:rFonts w:ascii="Calibri" w:hAnsi="Calibri" w:cs="Trebuchet MS"/>
                <w:sz w:val="20"/>
              </w:rPr>
            </w:pPr>
            <w:r w:rsidRPr="000067CD">
              <w:rPr>
                <w:rFonts w:ascii="Calibri" w:hAnsi="Calibri" w:cs="Trebuchet MS"/>
                <w:sz w:val="20"/>
              </w:rPr>
              <w:t xml:space="preserve">Possibilità di eseguire SEF </w:t>
            </w:r>
            <w:r>
              <w:rPr>
                <w:rFonts w:ascii="Calibri" w:hAnsi="Calibri" w:cs="Trebuchet MS"/>
                <w:sz w:val="20"/>
              </w:rPr>
              <w:t xml:space="preserve">ventricolari </w:t>
            </w:r>
            <w:r w:rsidRPr="000067CD">
              <w:rPr>
                <w:rFonts w:ascii="Calibri" w:hAnsi="Calibri" w:cs="Trebuchet MS"/>
                <w:sz w:val="20"/>
              </w:rPr>
              <w:t>da programmatore</w:t>
            </w:r>
          </w:p>
        </w:tc>
        <w:tc>
          <w:tcPr>
            <w:tcW w:w="962" w:type="dxa"/>
          </w:tcPr>
          <w:p w:rsidR="00305A93" w:rsidRPr="000067CD" w:rsidRDefault="00305A93" w:rsidP="004E3527">
            <w:pPr>
              <w:widowControl w:val="0"/>
              <w:overflowPunct w:val="0"/>
              <w:autoSpaceDE w:val="0"/>
              <w:autoSpaceDN w:val="0"/>
              <w:adjustRightInd w:val="0"/>
              <w:jc w:val="both"/>
              <w:textAlignment w:val="baseline"/>
              <w:rPr>
                <w:rFonts w:ascii="Calibri" w:hAnsi="Calibri" w:cs="Trebuchet MS"/>
                <w:sz w:val="20"/>
              </w:rPr>
            </w:pPr>
          </w:p>
        </w:tc>
        <w:tc>
          <w:tcPr>
            <w:tcW w:w="2657" w:type="dxa"/>
          </w:tcPr>
          <w:p w:rsidR="00305A93" w:rsidRPr="000067CD" w:rsidRDefault="00305A93" w:rsidP="004E3527">
            <w:pPr>
              <w:widowControl w:val="0"/>
              <w:overflowPunct w:val="0"/>
              <w:autoSpaceDE w:val="0"/>
              <w:autoSpaceDN w:val="0"/>
              <w:adjustRightInd w:val="0"/>
              <w:jc w:val="both"/>
              <w:textAlignment w:val="baseline"/>
              <w:rPr>
                <w:rFonts w:ascii="Calibri" w:hAnsi="Calibri" w:cs="Trebuchet MS"/>
                <w:sz w:val="20"/>
              </w:rPr>
            </w:pPr>
          </w:p>
        </w:tc>
      </w:tr>
      <w:tr w:rsidR="00305A93" w:rsidRPr="00A7391E" w:rsidTr="00305A93">
        <w:trPr>
          <w:jc w:val="center"/>
        </w:trPr>
        <w:tc>
          <w:tcPr>
            <w:tcW w:w="5165" w:type="dxa"/>
            <w:shd w:val="clear" w:color="auto" w:fill="auto"/>
          </w:tcPr>
          <w:p w:rsidR="00305A93" w:rsidRPr="00A7391E" w:rsidRDefault="00305A93" w:rsidP="004E3527">
            <w:pPr>
              <w:widowControl w:val="0"/>
              <w:overflowPunct w:val="0"/>
              <w:autoSpaceDE w:val="0"/>
              <w:autoSpaceDN w:val="0"/>
              <w:adjustRightInd w:val="0"/>
              <w:jc w:val="both"/>
              <w:textAlignment w:val="baseline"/>
              <w:rPr>
                <w:rFonts w:ascii="Calibri" w:hAnsi="Calibri" w:cs="Trebuchet MS"/>
                <w:sz w:val="20"/>
              </w:rPr>
            </w:pPr>
            <w:r w:rsidRPr="000067CD">
              <w:rPr>
                <w:rFonts w:ascii="Calibri" w:hAnsi="Calibri" w:cs="Trebuchet MS"/>
                <w:sz w:val="20"/>
              </w:rPr>
              <w:t>Comunicazione RF tra programmatore e dispositivo</w:t>
            </w:r>
          </w:p>
        </w:tc>
        <w:tc>
          <w:tcPr>
            <w:tcW w:w="962" w:type="dxa"/>
          </w:tcPr>
          <w:p w:rsidR="00305A93" w:rsidRPr="000067CD" w:rsidRDefault="00305A93" w:rsidP="004E3527">
            <w:pPr>
              <w:widowControl w:val="0"/>
              <w:overflowPunct w:val="0"/>
              <w:autoSpaceDE w:val="0"/>
              <w:autoSpaceDN w:val="0"/>
              <w:adjustRightInd w:val="0"/>
              <w:jc w:val="both"/>
              <w:textAlignment w:val="baseline"/>
              <w:rPr>
                <w:rFonts w:ascii="Calibri" w:hAnsi="Calibri" w:cs="Trebuchet MS"/>
                <w:sz w:val="20"/>
              </w:rPr>
            </w:pPr>
          </w:p>
        </w:tc>
        <w:tc>
          <w:tcPr>
            <w:tcW w:w="2657" w:type="dxa"/>
          </w:tcPr>
          <w:p w:rsidR="00305A93" w:rsidRPr="000067CD" w:rsidRDefault="00305A93" w:rsidP="004E3527">
            <w:pPr>
              <w:widowControl w:val="0"/>
              <w:overflowPunct w:val="0"/>
              <w:autoSpaceDE w:val="0"/>
              <w:autoSpaceDN w:val="0"/>
              <w:adjustRightInd w:val="0"/>
              <w:jc w:val="both"/>
              <w:textAlignment w:val="baseline"/>
              <w:rPr>
                <w:rFonts w:ascii="Calibri" w:hAnsi="Calibri" w:cs="Trebuchet MS"/>
                <w:sz w:val="20"/>
              </w:rPr>
            </w:pPr>
          </w:p>
        </w:tc>
      </w:tr>
      <w:tr w:rsidR="00305A93" w:rsidRPr="00A7391E" w:rsidTr="00305A93">
        <w:trPr>
          <w:jc w:val="center"/>
        </w:trPr>
        <w:tc>
          <w:tcPr>
            <w:tcW w:w="5165" w:type="dxa"/>
            <w:shd w:val="clear" w:color="auto" w:fill="auto"/>
          </w:tcPr>
          <w:p w:rsidR="00305A93" w:rsidRPr="00A7391E" w:rsidRDefault="00305A93" w:rsidP="004E3527">
            <w:pPr>
              <w:widowControl w:val="0"/>
              <w:overflowPunct w:val="0"/>
              <w:autoSpaceDE w:val="0"/>
              <w:autoSpaceDN w:val="0"/>
              <w:adjustRightInd w:val="0"/>
              <w:jc w:val="both"/>
              <w:textAlignment w:val="baseline"/>
              <w:rPr>
                <w:rFonts w:ascii="Calibri" w:hAnsi="Calibri" w:cs="Trebuchet MS"/>
                <w:sz w:val="20"/>
              </w:rPr>
            </w:pPr>
            <w:r w:rsidRPr="000067CD">
              <w:rPr>
                <w:rFonts w:ascii="Calibri" w:hAnsi="Calibri" w:cs="Trebuchet MS"/>
                <w:sz w:val="20"/>
              </w:rPr>
              <w:t>Sistema di controllo remoto (compresa fornitura di trasmettitore e servizio)</w:t>
            </w:r>
          </w:p>
        </w:tc>
        <w:tc>
          <w:tcPr>
            <w:tcW w:w="962" w:type="dxa"/>
          </w:tcPr>
          <w:p w:rsidR="00305A93" w:rsidRPr="000067CD" w:rsidRDefault="00305A93" w:rsidP="004E3527">
            <w:pPr>
              <w:widowControl w:val="0"/>
              <w:overflowPunct w:val="0"/>
              <w:autoSpaceDE w:val="0"/>
              <w:autoSpaceDN w:val="0"/>
              <w:adjustRightInd w:val="0"/>
              <w:jc w:val="both"/>
              <w:textAlignment w:val="baseline"/>
              <w:rPr>
                <w:rFonts w:ascii="Calibri" w:hAnsi="Calibri" w:cs="Trebuchet MS"/>
                <w:sz w:val="20"/>
              </w:rPr>
            </w:pPr>
          </w:p>
        </w:tc>
        <w:tc>
          <w:tcPr>
            <w:tcW w:w="2657" w:type="dxa"/>
          </w:tcPr>
          <w:p w:rsidR="00305A93" w:rsidRPr="000067CD" w:rsidRDefault="00305A93" w:rsidP="004E3527">
            <w:pPr>
              <w:widowControl w:val="0"/>
              <w:overflowPunct w:val="0"/>
              <w:autoSpaceDE w:val="0"/>
              <w:autoSpaceDN w:val="0"/>
              <w:adjustRightInd w:val="0"/>
              <w:jc w:val="both"/>
              <w:textAlignment w:val="baseline"/>
              <w:rPr>
                <w:rFonts w:ascii="Calibri" w:hAnsi="Calibri" w:cs="Trebuchet MS"/>
                <w:sz w:val="20"/>
              </w:rPr>
            </w:pPr>
          </w:p>
        </w:tc>
      </w:tr>
      <w:tr w:rsidR="00305A93" w:rsidRPr="00A7391E" w:rsidTr="00305A93">
        <w:trPr>
          <w:jc w:val="center"/>
        </w:trPr>
        <w:tc>
          <w:tcPr>
            <w:tcW w:w="5165" w:type="dxa"/>
            <w:shd w:val="clear" w:color="auto" w:fill="auto"/>
          </w:tcPr>
          <w:p w:rsidR="00305A93" w:rsidRPr="00A7391E" w:rsidRDefault="00305A93" w:rsidP="004E3527">
            <w:pPr>
              <w:widowControl w:val="0"/>
              <w:overflowPunct w:val="0"/>
              <w:autoSpaceDE w:val="0"/>
              <w:autoSpaceDN w:val="0"/>
              <w:adjustRightInd w:val="0"/>
              <w:jc w:val="both"/>
              <w:textAlignment w:val="baseline"/>
              <w:rPr>
                <w:rFonts w:ascii="Calibri" w:hAnsi="Calibri" w:cs="Trebuchet MS"/>
                <w:sz w:val="20"/>
              </w:rPr>
            </w:pPr>
            <w:r w:rsidRPr="00E5534A">
              <w:rPr>
                <w:rFonts w:ascii="Calibri" w:hAnsi="Calibri" w:cs="Trebuchet MS"/>
                <w:sz w:val="20"/>
              </w:rPr>
              <w:t xml:space="preserve">Monitoraggio dello scompenso cardiaco mediante valutazione </w:t>
            </w:r>
            <w:r>
              <w:rPr>
                <w:rFonts w:ascii="Calibri" w:hAnsi="Calibri" w:cs="Trebuchet MS"/>
                <w:sz w:val="20"/>
              </w:rPr>
              <w:t>di almeno</w:t>
            </w:r>
            <w:r w:rsidRPr="00E5534A">
              <w:rPr>
                <w:rFonts w:ascii="Calibri" w:hAnsi="Calibri" w:cs="Trebuchet MS"/>
                <w:sz w:val="20"/>
              </w:rPr>
              <w:t xml:space="preserve"> </w:t>
            </w:r>
            <w:r>
              <w:rPr>
                <w:rFonts w:ascii="Calibri" w:hAnsi="Calibri" w:cs="Trebuchet MS"/>
                <w:sz w:val="20"/>
              </w:rPr>
              <w:t>un</w:t>
            </w:r>
            <w:r w:rsidRPr="00E5534A">
              <w:rPr>
                <w:rFonts w:ascii="Calibri" w:hAnsi="Calibri" w:cs="Trebuchet MS"/>
                <w:sz w:val="20"/>
              </w:rPr>
              <w:t xml:space="preserve">  parametr</w:t>
            </w:r>
            <w:r>
              <w:rPr>
                <w:rFonts w:ascii="Calibri" w:hAnsi="Calibri" w:cs="Trebuchet MS"/>
                <w:sz w:val="20"/>
              </w:rPr>
              <w:t>o</w:t>
            </w:r>
            <w:r w:rsidRPr="00E5534A">
              <w:rPr>
                <w:rFonts w:ascii="Calibri" w:hAnsi="Calibri" w:cs="Trebuchet MS"/>
                <w:sz w:val="20"/>
              </w:rPr>
              <w:t xml:space="preserve"> tra: frequenza cardiaca, attività fisica, impedenza transtoracica, peso paziente, variabilità frequenza cardiaca, frequenza respiratoria</w:t>
            </w:r>
            <w:r>
              <w:rPr>
                <w:rFonts w:ascii="Calibri" w:hAnsi="Calibri" w:cs="Trebuchet MS"/>
                <w:sz w:val="20"/>
              </w:rPr>
              <w:t>, segnale correlato alla contrattilità cardiaca</w:t>
            </w:r>
          </w:p>
        </w:tc>
        <w:tc>
          <w:tcPr>
            <w:tcW w:w="962" w:type="dxa"/>
          </w:tcPr>
          <w:p w:rsidR="00305A93" w:rsidRPr="00E5534A" w:rsidRDefault="00305A93" w:rsidP="004E3527">
            <w:pPr>
              <w:widowControl w:val="0"/>
              <w:overflowPunct w:val="0"/>
              <w:autoSpaceDE w:val="0"/>
              <w:autoSpaceDN w:val="0"/>
              <w:adjustRightInd w:val="0"/>
              <w:jc w:val="both"/>
              <w:textAlignment w:val="baseline"/>
              <w:rPr>
                <w:rFonts w:ascii="Calibri" w:hAnsi="Calibri" w:cs="Trebuchet MS"/>
                <w:sz w:val="20"/>
              </w:rPr>
            </w:pPr>
          </w:p>
        </w:tc>
        <w:tc>
          <w:tcPr>
            <w:tcW w:w="2657" w:type="dxa"/>
          </w:tcPr>
          <w:p w:rsidR="00305A93" w:rsidRPr="00E5534A" w:rsidRDefault="00305A93" w:rsidP="004E3527">
            <w:pPr>
              <w:widowControl w:val="0"/>
              <w:overflowPunct w:val="0"/>
              <w:autoSpaceDE w:val="0"/>
              <w:autoSpaceDN w:val="0"/>
              <w:adjustRightInd w:val="0"/>
              <w:jc w:val="both"/>
              <w:textAlignment w:val="baseline"/>
              <w:rPr>
                <w:rFonts w:ascii="Calibri" w:hAnsi="Calibri" w:cs="Trebuchet MS"/>
                <w:sz w:val="20"/>
              </w:rPr>
            </w:pPr>
          </w:p>
        </w:tc>
      </w:tr>
      <w:tr w:rsidR="00305A93" w:rsidRPr="00E5534A" w:rsidTr="00305A93">
        <w:trPr>
          <w:jc w:val="center"/>
        </w:trPr>
        <w:tc>
          <w:tcPr>
            <w:tcW w:w="5165" w:type="dxa"/>
            <w:shd w:val="clear" w:color="auto" w:fill="auto"/>
          </w:tcPr>
          <w:p w:rsidR="00305A93" w:rsidRPr="00E5534A" w:rsidRDefault="00305A93" w:rsidP="004E3527">
            <w:pPr>
              <w:widowControl w:val="0"/>
              <w:overflowPunct w:val="0"/>
              <w:autoSpaceDE w:val="0"/>
              <w:autoSpaceDN w:val="0"/>
              <w:adjustRightInd w:val="0"/>
              <w:jc w:val="both"/>
              <w:textAlignment w:val="baseline"/>
              <w:rPr>
                <w:rFonts w:ascii="Calibri" w:hAnsi="Calibri" w:cs="Trebuchet MS"/>
                <w:sz w:val="20"/>
              </w:rPr>
            </w:pPr>
            <w:r w:rsidRPr="00E5534A">
              <w:rPr>
                <w:rFonts w:ascii="Calibri" w:hAnsi="Calibri" w:cs="Trebuchet MS"/>
                <w:sz w:val="20"/>
              </w:rPr>
              <w:t>Cambio modo in caso di aritmia atriale, con commutazione in modalità di non trascinamento</w:t>
            </w:r>
          </w:p>
        </w:tc>
        <w:tc>
          <w:tcPr>
            <w:tcW w:w="962" w:type="dxa"/>
          </w:tcPr>
          <w:p w:rsidR="00305A93" w:rsidRPr="00E5534A" w:rsidRDefault="00305A93" w:rsidP="004E3527">
            <w:pPr>
              <w:widowControl w:val="0"/>
              <w:overflowPunct w:val="0"/>
              <w:autoSpaceDE w:val="0"/>
              <w:autoSpaceDN w:val="0"/>
              <w:adjustRightInd w:val="0"/>
              <w:jc w:val="both"/>
              <w:textAlignment w:val="baseline"/>
              <w:rPr>
                <w:rFonts w:ascii="Calibri" w:hAnsi="Calibri" w:cs="Trebuchet MS"/>
                <w:sz w:val="20"/>
              </w:rPr>
            </w:pPr>
          </w:p>
        </w:tc>
        <w:tc>
          <w:tcPr>
            <w:tcW w:w="2657" w:type="dxa"/>
          </w:tcPr>
          <w:p w:rsidR="00305A93" w:rsidRPr="00E5534A" w:rsidRDefault="00305A93" w:rsidP="004E3527">
            <w:pPr>
              <w:widowControl w:val="0"/>
              <w:overflowPunct w:val="0"/>
              <w:autoSpaceDE w:val="0"/>
              <w:autoSpaceDN w:val="0"/>
              <w:adjustRightInd w:val="0"/>
              <w:jc w:val="both"/>
              <w:textAlignment w:val="baseline"/>
              <w:rPr>
                <w:rFonts w:ascii="Calibri" w:hAnsi="Calibri" w:cs="Trebuchet MS"/>
                <w:sz w:val="20"/>
              </w:rPr>
            </w:pPr>
          </w:p>
        </w:tc>
      </w:tr>
      <w:tr w:rsidR="00305A93" w:rsidRPr="00E5534A" w:rsidTr="00305A93">
        <w:trPr>
          <w:jc w:val="center"/>
        </w:trPr>
        <w:tc>
          <w:tcPr>
            <w:tcW w:w="5165" w:type="dxa"/>
            <w:shd w:val="clear" w:color="auto" w:fill="auto"/>
          </w:tcPr>
          <w:p w:rsidR="00305A93" w:rsidRPr="00E5534A" w:rsidRDefault="00305A93" w:rsidP="004E3527">
            <w:pPr>
              <w:suppressAutoHyphens/>
              <w:snapToGrid w:val="0"/>
              <w:rPr>
                <w:rFonts w:ascii="Calibri" w:hAnsi="Calibri" w:cs="Trebuchet MS"/>
                <w:sz w:val="20"/>
              </w:rPr>
            </w:pPr>
            <w:proofErr w:type="spellStart"/>
            <w:r w:rsidRPr="00E5534A">
              <w:rPr>
                <w:rFonts w:ascii="Calibri" w:hAnsi="Calibri" w:cs="Trebuchet MS"/>
                <w:sz w:val="20"/>
              </w:rPr>
              <w:t>Elettrocatetere</w:t>
            </w:r>
            <w:proofErr w:type="spellEnd"/>
            <w:r>
              <w:rPr>
                <w:rFonts w:ascii="Calibri" w:hAnsi="Calibri" w:cs="Trebuchet MS"/>
                <w:sz w:val="20"/>
              </w:rPr>
              <w:t xml:space="preserve"> ventricolare destro con almeno: fissazione </w:t>
            </w:r>
            <w:r w:rsidRPr="00E5534A">
              <w:rPr>
                <w:rFonts w:ascii="Calibri" w:hAnsi="Calibri" w:cs="Trebuchet MS"/>
                <w:sz w:val="20"/>
              </w:rPr>
              <w:t>attiva e/o passiva, singolo e/o doppio coil</w:t>
            </w:r>
          </w:p>
        </w:tc>
        <w:tc>
          <w:tcPr>
            <w:tcW w:w="962" w:type="dxa"/>
          </w:tcPr>
          <w:p w:rsidR="00305A93" w:rsidRPr="00E5534A" w:rsidRDefault="00305A93" w:rsidP="004E3527">
            <w:pPr>
              <w:suppressAutoHyphens/>
              <w:snapToGrid w:val="0"/>
              <w:rPr>
                <w:rFonts w:ascii="Calibri" w:hAnsi="Calibri" w:cs="Trebuchet MS"/>
                <w:sz w:val="20"/>
              </w:rPr>
            </w:pPr>
          </w:p>
        </w:tc>
        <w:tc>
          <w:tcPr>
            <w:tcW w:w="2657" w:type="dxa"/>
          </w:tcPr>
          <w:p w:rsidR="00305A93" w:rsidRPr="00E5534A" w:rsidRDefault="00305A93" w:rsidP="004E3527">
            <w:pPr>
              <w:suppressAutoHyphens/>
              <w:snapToGrid w:val="0"/>
              <w:rPr>
                <w:rFonts w:ascii="Calibri" w:hAnsi="Calibri" w:cs="Trebuchet MS"/>
                <w:sz w:val="20"/>
              </w:rPr>
            </w:pPr>
          </w:p>
        </w:tc>
      </w:tr>
      <w:tr w:rsidR="00305A93" w:rsidRPr="00E5534A" w:rsidTr="00305A93">
        <w:trPr>
          <w:jc w:val="center"/>
        </w:trPr>
        <w:tc>
          <w:tcPr>
            <w:tcW w:w="5165" w:type="dxa"/>
            <w:shd w:val="clear" w:color="auto" w:fill="auto"/>
          </w:tcPr>
          <w:p w:rsidR="00305A93" w:rsidRPr="00E5534A" w:rsidRDefault="00305A93" w:rsidP="004E3527">
            <w:pPr>
              <w:suppressAutoHyphens/>
              <w:snapToGrid w:val="0"/>
              <w:rPr>
                <w:rFonts w:ascii="Calibri" w:hAnsi="Calibri" w:cs="Trebuchet MS"/>
                <w:sz w:val="20"/>
              </w:rPr>
            </w:pPr>
            <w:proofErr w:type="spellStart"/>
            <w:r w:rsidRPr="00E5534A">
              <w:rPr>
                <w:rFonts w:ascii="Calibri" w:hAnsi="Calibri" w:cs="Trebuchet MS"/>
                <w:sz w:val="20"/>
              </w:rPr>
              <w:t>Elettrocatetere</w:t>
            </w:r>
            <w:proofErr w:type="spellEnd"/>
            <w:r w:rsidRPr="00E5534A">
              <w:rPr>
                <w:rFonts w:ascii="Calibri" w:hAnsi="Calibri" w:cs="Trebuchet MS"/>
                <w:sz w:val="20"/>
              </w:rPr>
              <w:t xml:space="preserve"> atriale bipolare con disponibilità di curvatura retta e/o preformata a J, sistema di fissazione attiva e/o </w:t>
            </w:r>
            <w:r w:rsidRPr="00E5534A">
              <w:rPr>
                <w:rFonts w:ascii="Calibri" w:hAnsi="Calibri" w:cs="Trebuchet MS"/>
                <w:sz w:val="20"/>
              </w:rPr>
              <w:lastRenderedPageBreak/>
              <w:t xml:space="preserve">passiva, sistema di rilascio di steroide, diametro massimo </w:t>
            </w:r>
            <w:r>
              <w:rPr>
                <w:rFonts w:ascii="Calibri" w:hAnsi="Calibri" w:cs="Trebuchet MS"/>
                <w:sz w:val="20"/>
              </w:rPr>
              <w:t>9</w:t>
            </w:r>
            <w:r w:rsidRPr="00E5534A">
              <w:rPr>
                <w:rFonts w:ascii="Calibri" w:hAnsi="Calibri" w:cs="Trebuchet MS"/>
                <w:sz w:val="20"/>
              </w:rPr>
              <w:t xml:space="preserve"> </w:t>
            </w:r>
            <w:proofErr w:type="spellStart"/>
            <w:r w:rsidRPr="00E5534A">
              <w:rPr>
                <w:rFonts w:ascii="Calibri" w:hAnsi="Calibri" w:cs="Trebuchet MS"/>
                <w:sz w:val="20"/>
              </w:rPr>
              <w:t>Fr</w:t>
            </w:r>
            <w:proofErr w:type="spellEnd"/>
          </w:p>
        </w:tc>
        <w:tc>
          <w:tcPr>
            <w:tcW w:w="962" w:type="dxa"/>
          </w:tcPr>
          <w:p w:rsidR="00305A93" w:rsidRPr="00E5534A" w:rsidRDefault="00305A93" w:rsidP="004E3527">
            <w:pPr>
              <w:suppressAutoHyphens/>
              <w:snapToGrid w:val="0"/>
              <w:rPr>
                <w:rFonts w:ascii="Calibri" w:hAnsi="Calibri" w:cs="Trebuchet MS"/>
                <w:sz w:val="20"/>
              </w:rPr>
            </w:pPr>
          </w:p>
        </w:tc>
        <w:tc>
          <w:tcPr>
            <w:tcW w:w="2657" w:type="dxa"/>
          </w:tcPr>
          <w:p w:rsidR="00305A93" w:rsidRPr="00E5534A" w:rsidRDefault="00305A93" w:rsidP="004E3527">
            <w:pPr>
              <w:suppressAutoHyphens/>
              <w:snapToGrid w:val="0"/>
              <w:rPr>
                <w:rFonts w:ascii="Calibri" w:hAnsi="Calibri" w:cs="Trebuchet MS"/>
                <w:sz w:val="20"/>
              </w:rPr>
            </w:pPr>
          </w:p>
        </w:tc>
      </w:tr>
      <w:tr w:rsidR="00305A93" w:rsidRPr="00651BEC" w:rsidTr="00305A93">
        <w:trPr>
          <w:jc w:val="center"/>
        </w:trPr>
        <w:tc>
          <w:tcPr>
            <w:tcW w:w="5165" w:type="dxa"/>
            <w:shd w:val="clear" w:color="auto" w:fill="auto"/>
          </w:tcPr>
          <w:p w:rsidR="00305A93" w:rsidRPr="00651BEC" w:rsidRDefault="00305A93" w:rsidP="004E3527">
            <w:pPr>
              <w:suppressAutoHyphens/>
              <w:snapToGrid w:val="0"/>
              <w:rPr>
                <w:rFonts w:ascii="Calibri" w:hAnsi="Calibri" w:cs="Trebuchet MS"/>
                <w:sz w:val="20"/>
              </w:rPr>
            </w:pPr>
            <w:r w:rsidRPr="00651BEC">
              <w:rPr>
                <w:rFonts w:ascii="Calibri" w:hAnsi="Calibri" w:cs="Trebuchet MS"/>
                <w:sz w:val="20"/>
              </w:rPr>
              <w:t xml:space="preserve">Sistema per </w:t>
            </w:r>
            <w:proofErr w:type="spellStart"/>
            <w:r w:rsidRPr="00651BEC">
              <w:rPr>
                <w:rFonts w:ascii="Calibri" w:hAnsi="Calibri" w:cs="Trebuchet MS"/>
                <w:sz w:val="20"/>
              </w:rPr>
              <w:t>cannulazione</w:t>
            </w:r>
            <w:proofErr w:type="spellEnd"/>
            <w:r w:rsidRPr="00651BEC">
              <w:rPr>
                <w:rFonts w:ascii="Calibri" w:hAnsi="Calibri" w:cs="Trebuchet MS"/>
                <w:sz w:val="20"/>
              </w:rPr>
              <w:t xml:space="preserve"> del seno coronarico con almeno 2 differenti curve e </w:t>
            </w:r>
            <w:proofErr w:type="spellStart"/>
            <w:r w:rsidRPr="00651BEC">
              <w:rPr>
                <w:rFonts w:ascii="Calibri" w:hAnsi="Calibri" w:cs="Trebuchet MS"/>
                <w:sz w:val="20"/>
              </w:rPr>
              <w:t>subselettori</w:t>
            </w:r>
            <w:proofErr w:type="spellEnd"/>
            <w:r w:rsidRPr="00651BEC">
              <w:rPr>
                <w:rFonts w:ascii="Calibri" w:hAnsi="Calibri" w:cs="Trebuchet MS"/>
                <w:sz w:val="20"/>
              </w:rPr>
              <w:t xml:space="preserve"> </w:t>
            </w:r>
          </w:p>
        </w:tc>
        <w:tc>
          <w:tcPr>
            <w:tcW w:w="962" w:type="dxa"/>
          </w:tcPr>
          <w:p w:rsidR="00305A93" w:rsidRPr="00651BEC" w:rsidRDefault="00305A93" w:rsidP="004E3527">
            <w:pPr>
              <w:suppressAutoHyphens/>
              <w:snapToGrid w:val="0"/>
              <w:rPr>
                <w:rFonts w:ascii="Calibri" w:hAnsi="Calibri" w:cs="Trebuchet MS"/>
                <w:sz w:val="20"/>
              </w:rPr>
            </w:pPr>
          </w:p>
        </w:tc>
        <w:tc>
          <w:tcPr>
            <w:tcW w:w="2657" w:type="dxa"/>
          </w:tcPr>
          <w:p w:rsidR="00305A93" w:rsidRPr="00651BEC" w:rsidRDefault="00305A93" w:rsidP="004E3527">
            <w:pPr>
              <w:suppressAutoHyphens/>
              <w:snapToGrid w:val="0"/>
              <w:rPr>
                <w:rFonts w:ascii="Calibri" w:hAnsi="Calibri" w:cs="Trebuchet MS"/>
                <w:sz w:val="20"/>
              </w:rPr>
            </w:pPr>
          </w:p>
        </w:tc>
      </w:tr>
      <w:tr w:rsidR="00305A93" w:rsidRPr="00651BEC" w:rsidTr="00305A93">
        <w:trPr>
          <w:jc w:val="center"/>
        </w:trPr>
        <w:tc>
          <w:tcPr>
            <w:tcW w:w="5165" w:type="dxa"/>
            <w:shd w:val="clear" w:color="auto" w:fill="auto"/>
          </w:tcPr>
          <w:p w:rsidR="00305A93" w:rsidRDefault="00305A93" w:rsidP="004E3527">
            <w:pPr>
              <w:suppressAutoHyphens/>
              <w:snapToGrid w:val="0"/>
              <w:rPr>
                <w:rFonts w:ascii="Calibri" w:hAnsi="Calibri" w:cs="Trebuchet MS"/>
                <w:sz w:val="20"/>
              </w:rPr>
            </w:pPr>
            <w:r w:rsidRPr="00651BEC">
              <w:rPr>
                <w:rFonts w:ascii="Calibri" w:hAnsi="Calibri" w:cs="Trebuchet MS"/>
                <w:sz w:val="20"/>
              </w:rPr>
              <w:t xml:space="preserve">Longevità </w:t>
            </w:r>
            <w:r w:rsidRPr="00651BEC">
              <w:rPr>
                <w:rFonts w:ascii="Calibri" w:hAnsi="Calibri" w:cs="Trebuchet MS"/>
                <w:sz w:val="20"/>
                <w:u w:val="single"/>
              </w:rPr>
              <w:t>&gt;</w:t>
            </w:r>
            <w:r w:rsidRPr="00651BEC">
              <w:rPr>
                <w:rFonts w:ascii="Calibri" w:hAnsi="Calibri" w:cs="Trebuchet MS"/>
                <w:sz w:val="20"/>
              </w:rPr>
              <w:t xml:space="preserve"> 5 anni </w:t>
            </w:r>
          </w:p>
          <w:p w:rsidR="00305A93" w:rsidRPr="00651BEC" w:rsidRDefault="00305A93" w:rsidP="004E3527">
            <w:pPr>
              <w:suppressAutoHyphens/>
              <w:snapToGrid w:val="0"/>
              <w:jc w:val="both"/>
              <w:rPr>
                <w:rFonts w:ascii="Calibri" w:hAnsi="Calibri" w:cs="Trebuchet MS"/>
                <w:sz w:val="20"/>
              </w:rPr>
            </w:pPr>
            <w:r w:rsidRPr="00C0626B">
              <w:rPr>
                <w:rFonts w:ascii="Calibri" w:hAnsi="Calibri" w:cs="Trebuchet MS"/>
                <w:sz w:val="20"/>
              </w:rPr>
              <w:t xml:space="preserve">(100% stimolazione biventricolare, </w:t>
            </w:r>
            <w:r>
              <w:rPr>
                <w:rFonts w:ascii="Calibri" w:hAnsi="Calibri" w:cs="Trebuchet MS"/>
                <w:sz w:val="20"/>
              </w:rPr>
              <w:t xml:space="preserve">da </w:t>
            </w:r>
            <w:r w:rsidRPr="00C0626B">
              <w:rPr>
                <w:rFonts w:ascii="Calibri" w:hAnsi="Calibri" w:cs="Trebuchet MS"/>
                <w:sz w:val="20"/>
              </w:rPr>
              <w:t>15%</w:t>
            </w:r>
            <w:r>
              <w:rPr>
                <w:rFonts w:ascii="Calibri" w:hAnsi="Calibri" w:cs="Trebuchet MS"/>
                <w:sz w:val="20"/>
              </w:rPr>
              <w:t xml:space="preserve"> a 30%</w:t>
            </w:r>
            <w:r w:rsidRPr="00C0626B">
              <w:rPr>
                <w:rFonts w:ascii="Calibri" w:hAnsi="Calibri" w:cs="Trebuchet MS"/>
                <w:sz w:val="20"/>
              </w:rPr>
              <w:t xml:space="preserve"> di stimolazione atriale, uscita atriale e ventricolare 2,5 V</w:t>
            </w:r>
            <w:r>
              <w:rPr>
                <w:rFonts w:ascii="Calibri" w:hAnsi="Calibri" w:cs="Trebuchet MS"/>
                <w:sz w:val="20"/>
              </w:rPr>
              <w:t>/3V</w:t>
            </w:r>
            <w:r w:rsidRPr="00C0626B">
              <w:rPr>
                <w:rFonts w:ascii="Calibri" w:hAnsi="Calibri" w:cs="Trebuchet MS"/>
                <w:sz w:val="20"/>
              </w:rPr>
              <w:t xml:space="preserve"> per 0,35ms/0,4ms, impedenza di stimolazione 500 Ohm</w:t>
            </w:r>
            <w:r>
              <w:rPr>
                <w:rFonts w:ascii="Calibri" w:hAnsi="Calibri" w:cs="Trebuchet MS"/>
                <w:sz w:val="20"/>
              </w:rPr>
              <w:t>/600 Ohm</w:t>
            </w:r>
            <w:r w:rsidRPr="00C0626B">
              <w:rPr>
                <w:rFonts w:ascii="Calibri" w:hAnsi="Calibri" w:cs="Trebuchet MS"/>
                <w:sz w:val="20"/>
              </w:rPr>
              <w:t>, utilizzo del monitoraggio remoto, memorie diagnostiche attivate,</w:t>
            </w:r>
            <w:r>
              <w:rPr>
                <w:rFonts w:ascii="Calibri" w:hAnsi="Calibri" w:cs="Trebuchet MS"/>
                <w:sz w:val="20"/>
              </w:rPr>
              <w:t xml:space="preserve"> minimo</w:t>
            </w:r>
            <w:r w:rsidRPr="00C0626B">
              <w:rPr>
                <w:rFonts w:ascii="Calibri" w:hAnsi="Calibri" w:cs="Trebuchet MS"/>
                <w:sz w:val="20"/>
              </w:rPr>
              <w:t xml:space="preserve"> 2 shock annuali alla massima energia)</w:t>
            </w:r>
          </w:p>
        </w:tc>
        <w:tc>
          <w:tcPr>
            <w:tcW w:w="962" w:type="dxa"/>
          </w:tcPr>
          <w:p w:rsidR="00305A93" w:rsidRPr="00651BEC" w:rsidRDefault="00305A93" w:rsidP="004E3527">
            <w:pPr>
              <w:suppressAutoHyphens/>
              <w:snapToGrid w:val="0"/>
              <w:rPr>
                <w:rFonts w:ascii="Calibri" w:hAnsi="Calibri" w:cs="Trebuchet MS"/>
                <w:sz w:val="20"/>
              </w:rPr>
            </w:pPr>
          </w:p>
        </w:tc>
        <w:tc>
          <w:tcPr>
            <w:tcW w:w="2657" w:type="dxa"/>
          </w:tcPr>
          <w:p w:rsidR="00305A93" w:rsidRPr="00651BEC" w:rsidRDefault="00305A93" w:rsidP="004E3527">
            <w:pPr>
              <w:suppressAutoHyphens/>
              <w:snapToGrid w:val="0"/>
              <w:rPr>
                <w:rFonts w:ascii="Calibri" w:hAnsi="Calibri" w:cs="Trebuchet MS"/>
                <w:sz w:val="20"/>
              </w:rPr>
            </w:pPr>
          </w:p>
        </w:tc>
      </w:tr>
      <w:tr w:rsidR="00305A93" w:rsidTr="00305A93">
        <w:trPr>
          <w:jc w:val="center"/>
        </w:trPr>
        <w:tc>
          <w:tcPr>
            <w:tcW w:w="5165" w:type="dxa"/>
            <w:shd w:val="clear" w:color="auto" w:fill="auto"/>
          </w:tcPr>
          <w:p w:rsidR="00305A93" w:rsidRDefault="00305A93" w:rsidP="004E3527">
            <w:pPr>
              <w:suppressAutoHyphens/>
              <w:snapToGrid w:val="0"/>
              <w:rPr>
                <w:rFonts w:ascii="Calibri" w:hAnsi="Calibri" w:cs="Trebuchet MS"/>
                <w:sz w:val="20"/>
              </w:rPr>
            </w:pPr>
            <w:r w:rsidRPr="00545159">
              <w:rPr>
                <w:rFonts w:ascii="Calibri" w:hAnsi="Calibri" w:cs="Trebuchet MS"/>
                <w:sz w:val="20"/>
              </w:rPr>
              <w:t>Connessione in linea DF4</w:t>
            </w:r>
          </w:p>
        </w:tc>
        <w:tc>
          <w:tcPr>
            <w:tcW w:w="962" w:type="dxa"/>
          </w:tcPr>
          <w:p w:rsidR="00305A93" w:rsidRPr="00545159" w:rsidRDefault="00305A93" w:rsidP="004E3527">
            <w:pPr>
              <w:suppressAutoHyphens/>
              <w:snapToGrid w:val="0"/>
              <w:rPr>
                <w:rFonts w:ascii="Calibri" w:hAnsi="Calibri" w:cs="Trebuchet MS"/>
                <w:sz w:val="20"/>
              </w:rPr>
            </w:pPr>
          </w:p>
        </w:tc>
        <w:tc>
          <w:tcPr>
            <w:tcW w:w="2657" w:type="dxa"/>
          </w:tcPr>
          <w:p w:rsidR="00305A93" w:rsidRPr="00545159" w:rsidRDefault="00305A93" w:rsidP="004E3527">
            <w:pPr>
              <w:suppressAutoHyphens/>
              <w:snapToGrid w:val="0"/>
              <w:rPr>
                <w:rFonts w:ascii="Calibri" w:hAnsi="Calibri" w:cs="Trebuchet MS"/>
                <w:sz w:val="20"/>
              </w:rPr>
            </w:pPr>
          </w:p>
        </w:tc>
      </w:tr>
    </w:tbl>
    <w:p w:rsidR="00305A93" w:rsidRDefault="00305A93" w:rsidP="00A104E6">
      <w:pPr>
        <w:widowControl w:val="0"/>
        <w:spacing w:line="300" w:lineRule="exact"/>
        <w:ind w:firstLine="284"/>
        <w:jc w:val="both"/>
        <w:rPr>
          <w:rFonts w:ascii="Calibri" w:hAnsi="Calibri" w:cs="Trebuchet MS"/>
          <w:b/>
          <w:sz w:val="20"/>
        </w:rPr>
      </w:pPr>
    </w:p>
    <w:tbl>
      <w:tblPr>
        <w:tblStyle w:val="Grigliatabella"/>
        <w:tblW w:w="8789" w:type="dxa"/>
        <w:tblInd w:w="-147" w:type="dxa"/>
        <w:tblLook w:val="04A0" w:firstRow="1" w:lastRow="0" w:firstColumn="1" w:lastColumn="0" w:noHBand="0" w:noVBand="1"/>
      </w:tblPr>
      <w:tblGrid>
        <w:gridCol w:w="5180"/>
        <w:gridCol w:w="962"/>
        <w:gridCol w:w="2647"/>
      </w:tblGrid>
      <w:tr w:rsidR="008F7AC6" w:rsidTr="00573FA2">
        <w:tc>
          <w:tcPr>
            <w:tcW w:w="5180" w:type="dxa"/>
            <w:shd w:val="clear" w:color="auto" w:fill="D9D9D9" w:themeFill="background1" w:themeFillShade="D9"/>
            <w:vAlign w:val="center"/>
          </w:tcPr>
          <w:p w:rsidR="008F7AC6" w:rsidRDefault="008F7AC6" w:rsidP="004E3527">
            <w:pPr>
              <w:widowControl w:val="0"/>
              <w:jc w:val="center"/>
              <w:rPr>
                <w:rFonts w:ascii="Calibri" w:hAnsi="Calibri" w:cs="Trebuchet MS"/>
                <w:b/>
                <w:sz w:val="20"/>
              </w:rPr>
            </w:pPr>
            <w:r w:rsidRPr="00C2583C">
              <w:rPr>
                <w:rFonts w:asciiTheme="minorHAnsi" w:hAnsiTheme="minorHAnsi"/>
                <w:b/>
                <w:bCs/>
                <w:i/>
                <w:iCs/>
                <w:sz w:val="20"/>
              </w:rPr>
              <w:t>Caratteristiche migliorative</w:t>
            </w:r>
          </w:p>
        </w:tc>
        <w:tc>
          <w:tcPr>
            <w:tcW w:w="962" w:type="dxa"/>
            <w:shd w:val="clear" w:color="auto" w:fill="D9D9D9" w:themeFill="background1" w:themeFillShade="D9"/>
            <w:vAlign w:val="center"/>
          </w:tcPr>
          <w:p w:rsidR="008F7AC6" w:rsidRDefault="008F7AC6" w:rsidP="004E3527">
            <w:pPr>
              <w:widowControl w:val="0"/>
              <w:jc w:val="center"/>
              <w:rPr>
                <w:rFonts w:asciiTheme="minorHAnsi" w:hAnsiTheme="minorHAnsi"/>
                <w:b/>
                <w:bCs/>
                <w:i/>
                <w:iCs/>
                <w:sz w:val="20"/>
              </w:rPr>
            </w:pPr>
            <w:r>
              <w:rPr>
                <w:rFonts w:asciiTheme="minorHAnsi" w:hAnsiTheme="minorHAnsi"/>
                <w:b/>
                <w:bCs/>
                <w:i/>
                <w:iCs/>
                <w:sz w:val="20"/>
              </w:rPr>
              <w:t>Obsoleta (SI/NO)</w:t>
            </w:r>
          </w:p>
        </w:tc>
        <w:tc>
          <w:tcPr>
            <w:tcW w:w="2647" w:type="dxa"/>
            <w:shd w:val="clear" w:color="auto" w:fill="D9D9D9" w:themeFill="background1" w:themeFillShade="D9"/>
            <w:vAlign w:val="center"/>
          </w:tcPr>
          <w:p w:rsidR="008F7AC6" w:rsidRDefault="008F7AC6" w:rsidP="004E3527">
            <w:pPr>
              <w:widowControl w:val="0"/>
              <w:jc w:val="center"/>
              <w:rPr>
                <w:rFonts w:ascii="Calibri" w:hAnsi="Calibri" w:cs="Trebuchet MS"/>
                <w:b/>
                <w:sz w:val="20"/>
              </w:rPr>
            </w:pPr>
            <w:r>
              <w:rPr>
                <w:rFonts w:asciiTheme="minorHAnsi" w:hAnsiTheme="minorHAnsi"/>
                <w:b/>
                <w:bCs/>
                <w:i/>
                <w:iCs/>
                <w:sz w:val="20"/>
              </w:rPr>
              <w:t>Note</w:t>
            </w:r>
          </w:p>
        </w:tc>
      </w:tr>
      <w:tr w:rsidR="00573FA2" w:rsidTr="00573FA2">
        <w:tc>
          <w:tcPr>
            <w:tcW w:w="5180" w:type="dxa"/>
          </w:tcPr>
          <w:p w:rsidR="00573FA2" w:rsidRDefault="00573FA2" w:rsidP="004E3527">
            <w:pPr>
              <w:widowControl w:val="0"/>
              <w:jc w:val="both"/>
              <w:rPr>
                <w:rFonts w:ascii="Calibri" w:hAnsi="Calibri" w:cs="Trebuchet MS"/>
                <w:b/>
                <w:sz w:val="20"/>
              </w:rPr>
            </w:pPr>
            <w:proofErr w:type="spellStart"/>
            <w:r>
              <w:rPr>
                <w:rFonts w:ascii="Calibri" w:hAnsi="Calibri" w:cs="Trebuchet MS"/>
                <w:sz w:val="20"/>
              </w:rPr>
              <w:t>Elettrocatetere</w:t>
            </w:r>
            <w:proofErr w:type="spellEnd"/>
            <w:r>
              <w:rPr>
                <w:rFonts w:ascii="Calibri" w:hAnsi="Calibri" w:cs="Trebuchet MS"/>
                <w:sz w:val="20"/>
              </w:rPr>
              <w:t xml:space="preserve"> ventricolare sinistro quadripolare </w:t>
            </w:r>
          </w:p>
        </w:tc>
        <w:tc>
          <w:tcPr>
            <w:tcW w:w="962" w:type="dxa"/>
          </w:tcPr>
          <w:p w:rsidR="00573FA2" w:rsidRDefault="00573FA2" w:rsidP="004E3527">
            <w:pPr>
              <w:widowControl w:val="0"/>
              <w:jc w:val="both"/>
              <w:rPr>
                <w:rFonts w:ascii="Calibri" w:hAnsi="Calibri" w:cs="Trebuchet MS"/>
                <w:b/>
                <w:sz w:val="20"/>
              </w:rPr>
            </w:pPr>
          </w:p>
        </w:tc>
        <w:tc>
          <w:tcPr>
            <w:tcW w:w="2647" w:type="dxa"/>
            <w:vAlign w:val="center"/>
          </w:tcPr>
          <w:p w:rsidR="00573FA2" w:rsidRDefault="00573FA2" w:rsidP="004E3527">
            <w:pPr>
              <w:widowControl w:val="0"/>
              <w:jc w:val="both"/>
              <w:rPr>
                <w:rFonts w:ascii="Calibri" w:hAnsi="Calibri" w:cs="Trebuchet MS"/>
                <w:b/>
                <w:sz w:val="20"/>
              </w:rPr>
            </w:pPr>
          </w:p>
        </w:tc>
      </w:tr>
      <w:tr w:rsidR="00573FA2" w:rsidTr="00573FA2">
        <w:tc>
          <w:tcPr>
            <w:tcW w:w="5180" w:type="dxa"/>
            <w:vAlign w:val="center"/>
          </w:tcPr>
          <w:p w:rsidR="00573FA2" w:rsidRPr="00C2583C" w:rsidRDefault="00573FA2" w:rsidP="004E3527">
            <w:pPr>
              <w:widowControl w:val="0"/>
              <w:jc w:val="both"/>
              <w:rPr>
                <w:rFonts w:asciiTheme="minorHAnsi" w:hAnsiTheme="minorHAnsi"/>
                <w:sz w:val="20"/>
              </w:rPr>
            </w:pPr>
            <w:r w:rsidRPr="0083716A">
              <w:rPr>
                <w:rFonts w:ascii="Calibri" w:hAnsi="Calibri"/>
                <w:sz w:val="20"/>
              </w:rPr>
              <w:t xml:space="preserve">Compatibilità con utilizzo di risonanza magnetica nucleare a </w:t>
            </w:r>
            <w:r>
              <w:rPr>
                <w:rFonts w:ascii="Calibri" w:hAnsi="Calibri"/>
                <w:sz w:val="20"/>
              </w:rPr>
              <w:t>1</w:t>
            </w:r>
            <w:r w:rsidRPr="0083716A">
              <w:rPr>
                <w:rFonts w:ascii="Calibri" w:hAnsi="Calibri"/>
                <w:sz w:val="20"/>
              </w:rPr>
              <w:t>.5 Tesla con soddisfazione dei criteri “MR-</w:t>
            </w:r>
            <w:proofErr w:type="spellStart"/>
            <w:r w:rsidRPr="0083716A">
              <w:rPr>
                <w:rFonts w:ascii="Calibri" w:hAnsi="Calibri"/>
                <w:sz w:val="20"/>
              </w:rPr>
              <w:t>conditional</w:t>
            </w:r>
            <w:proofErr w:type="spellEnd"/>
            <w:r w:rsidRPr="0083716A">
              <w:rPr>
                <w:rFonts w:ascii="Calibri" w:hAnsi="Calibri"/>
                <w:sz w:val="20"/>
              </w:rPr>
              <w:t>” estesa all’</w:t>
            </w:r>
            <w:proofErr w:type="spellStart"/>
            <w:r w:rsidRPr="0083716A">
              <w:rPr>
                <w:rFonts w:ascii="Calibri" w:hAnsi="Calibri"/>
                <w:sz w:val="20"/>
              </w:rPr>
              <w:t>elettrocatetere</w:t>
            </w:r>
            <w:proofErr w:type="spellEnd"/>
            <w:r>
              <w:rPr>
                <w:rFonts w:ascii="Calibri" w:hAnsi="Calibri"/>
                <w:sz w:val="20"/>
              </w:rPr>
              <w:t xml:space="preserve"> </w:t>
            </w:r>
          </w:p>
        </w:tc>
        <w:tc>
          <w:tcPr>
            <w:tcW w:w="962" w:type="dxa"/>
          </w:tcPr>
          <w:p w:rsidR="00573FA2" w:rsidRDefault="00573FA2" w:rsidP="004E3527">
            <w:pPr>
              <w:widowControl w:val="0"/>
              <w:jc w:val="both"/>
              <w:rPr>
                <w:rFonts w:ascii="Calibri" w:hAnsi="Calibri" w:cs="Trebuchet MS"/>
                <w:b/>
                <w:sz w:val="20"/>
              </w:rPr>
            </w:pPr>
          </w:p>
        </w:tc>
        <w:tc>
          <w:tcPr>
            <w:tcW w:w="2647" w:type="dxa"/>
            <w:vAlign w:val="center"/>
          </w:tcPr>
          <w:p w:rsidR="00573FA2" w:rsidRDefault="00573FA2" w:rsidP="004E3527">
            <w:pPr>
              <w:widowControl w:val="0"/>
              <w:jc w:val="both"/>
              <w:rPr>
                <w:rFonts w:ascii="Calibri" w:hAnsi="Calibri" w:cs="Trebuchet MS"/>
                <w:b/>
                <w:sz w:val="20"/>
              </w:rPr>
            </w:pPr>
          </w:p>
        </w:tc>
      </w:tr>
      <w:tr w:rsidR="00573FA2" w:rsidTr="00573FA2">
        <w:tc>
          <w:tcPr>
            <w:tcW w:w="5180" w:type="dxa"/>
            <w:vAlign w:val="center"/>
          </w:tcPr>
          <w:p w:rsidR="00573FA2" w:rsidRPr="00C2583C" w:rsidRDefault="00573FA2" w:rsidP="004E3527">
            <w:pPr>
              <w:widowControl w:val="0"/>
              <w:jc w:val="both"/>
              <w:rPr>
                <w:rFonts w:asciiTheme="minorHAnsi" w:hAnsiTheme="minorHAnsi"/>
                <w:sz w:val="20"/>
              </w:rPr>
            </w:pPr>
            <w:r w:rsidRPr="0083716A">
              <w:rPr>
                <w:rFonts w:ascii="Calibri" w:hAnsi="Calibri"/>
                <w:sz w:val="20"/>
              </w:rPr>
              <w:t xml:space="preserve">Compatibilità con risonanza magnetica </w:t>
            </w:r>
            <w:r>
              <w:rPr>
                <w:rFonts w:ascii="Calibri" w:hAnsi="Calibri"/>
                <w:sz w:val="20"/>
              </w:rPr>
              <w:t>nucleare a 1.5 Tesla</w:t>
            </w:r>
            <w:r w:rsidRPr="00895DF1">
              <w:rPr>
                <w:rFonts w:ascii="Calibri" w:hAnsi="Calibri"/>
                <w:sz w:val="20"/>
              </w:rPr>
              <w:t xml:space="preserve"> </w:t>
            </w:r>
            <w:proofErr w:type="spellStart"/>
            <w:r w:rsidRPr="0083716A">
              <w:rPr>
                <w:rFonts w:ascii="Calibri" w:hAnsi="Calibri"/>
                <w:sz w:val="20"/>
              </w:rPr>
              <w:t>total</w:t>
            </w:r>
            <w:proofErr w:type="spellEnd"/>
            <w:r w:rsidRPr="0083716A">
              <w:rPr>
                <w:rFonts w:ascii="Calibri" w:hAnsi="Calibri"/>
                <w:sz w:val="20"/>
              </w:rPr>
              <w:t>-body</w:t>
            </w:r>
            <w:r>
              <w:rPr>
                <w:rFonts w:ascii="Calibri" w:hAnsi="Calibri"/>
                <w:sz w:val="20"/>
              </w:rPr>
              <w:t xml:space="preserve"> estesa anche all’</w:t>
            </w:r>
            <w:proofErr w:type="spellStart"/>
            <w:r>
              <w:rPr>
                <w:rFonts w:ascii="Calibri" w:hAnsi="Calibri"/>
                <w:sz w:val="20"/>
              </w:rPr>
              <w:t>elettrocatetere</w:t>
            </w:r>
            <w:proofErr w:type="spellEnd"/>
            <w:r>
              <w:rPr>
                <w:rFonts w:ascii="Calibri" w:hAnsi="Calibri"/>
                <w:sz w:val="20"/>
              </w:rPr>
              <w:t xml:space="preserve"> </w:t>
            </w:r>
          </w:p>
        </w:tc>
        <w:tc>
          <w:tcPr>
            <w:tcW w:w="962" w:type="dxa"/>
          </w:tcPr>
          <w:p w:rsidR="00573FA2" w:rsidRDefault="00573FA2" w:rsidP="004E3527">
            <w:pPr>
              <w:widowControl w:val="0"/>
              <w:jc w:val="both"/>
              <w:rPr>
                <w:rFonts w:ascii="Calibri" w:hAnsi="Calibri" w:cs="Trebuchet MS"/>
                <w:b/>
                <w:sz w:val="20"/>
              </w:rPr>
            </w:pPr>
          </w:p>
        </w:tc>
        <w:tc>
          <w:tcPr>
            <w:tcW w:w="2647" w:type="dxa"/>
            <w:vAlign w:val="center"/>
          </w:tcPr>
          <w:p w:rsidR="00573FA2" w:rsidRDefault="00573FA2" w:rsidP="004E3527">
            <w:pPr>
              <w:widowControl w:val="0"/>
              <w:jc w:val="both"/>
              <w:rPr>
                <w:rFonts w:ascii="Calibri" w:hAnsi="Calibri" w:cs="Trebuchet MS"/>
                <w:b/>
                <w:sz w:val="20"/>
              </w:rPr>
            </w:pPr>
          </w:p>
        </w:tc>
      </w:tr>
      <w:tr w:rsidR="00573FA2" w:rsidTr="00573FA2">
        <w:tc>
          <w:tcPr>
            <w:tcW w:w="5180" w:type="dxa"/>
            <w:vAlign w:val="center"/>
          </w:tcPr>
          <w:p w:rsidR="00573FA2" w:rsidRPr="00C2583C" w:rsidRDefault="00573FA2" w:rsidP="004E3527">
            <w:pPr>
              <w:widowControl w:val="0"/>
              <w:jc w:val="both"/>
              <w:rPr>
                <w:rFonts w:asciiTheme="minorHAnsi" w:hAnsiTheme="minorHAnsi"/>
                <w:sz w:val="20"/>
              </w:rPr>
            </w:pPr>
            <w:r>
              <w:rPr>
                <w:rFonts w:ascii="Calibri" w:hAnsi="Calibri"/>
                <w:sz w:val="20"/>
              </w:rPr>
              <w:t xml:space="preserve">Sistema specifico  per la gestione di </w:t>
            </w:r>
            <w:proofErr w:type="spellStart"/>
            <w:r>
              <w:rPr>
                <w:rFonts w:ascii="Calibri" w:hAnsi="Calibri"/>
                <w:sz w:val="20"/>
              </w:rPr>
              <w:t>oversensing</w:t>
            </w:r>
            <w:proofErr w:type="spellEnd"/>
            <w:r>
              <w:rPr>
                <w:rFonts w:ascii="Calibri" w:hAnsi="Calibri"/>
                <w:sz w:val="20"/>
              </w:rPr>
              <w:t xml:space="preserve"> da onda T </w:t>
            </w:r>
          </w:p>
        </w:tc>
        <w:tc>
          <w:tcPr>
            <w:tcW w:w="962" w:type="dxa"/>
          </w:tcPr>
          <w:p w:rsidR="00573FA2" w:rsidRDefault="00573FA2" w:rsidP="004E3527">
            <w:pPr>
              <w:widowControl w:val="0"/>
              <w:jc w:val="both"/>
              <w:rPr>
                <w:rFonts w:ascii="Calibri" w:hAnsi="Calibri" w:cs="Trebuchet MS"/>
                <w:b/>
                <w:sz w:val="20"/>
              </w:rPr>
            </w:pPr>
          </w:p>
        </w:tc>
        <w:tc>
          <w:tcPr>
            <w:tcW w:w="2647" w:type="dxa"/>
            <w:vAlign w:val="center"/>
          </w:tcPr>
          <w:p w:rsidR="00573FA2" w:rsidRDefault="00573FA2" w:rsidP="004E3527">
            <w:pPr>
              <w:widowControl w:val="0"/>
              <w:jc w:val="both"/>
              <w:rPr>
                <w:rFonts w:ascii="Calibri" w:hAnsi="Calibri" w:cs="Trebuchet MS"/>
                <w:b/>
                <w:sz w:val="20"/>
              </w:rPr>
            </w:pPr>
          </w:p>
        </w:tc>
      </w:tr>
      <w:tr w:rsidR="00573FA2" w:rsidTr="00573FA2">
        <w:tc>
          <w:tcPr>
            <w:tcW w:w="5180" w:type="dxa"/>
            <w:vAlign w:val="center"/>
          </w:tcPr>
          <w:p w:rsidR="00573FA2" w:rsidRDefault="00573FA2" w:rsidP="004E3527">
            <w:pPr>
              <w:widowControl w:val="0"/>
              <w:jc w:val="both"/>
              <w:rPr>
                <w:rFonts w:asciiTheme="minorHAnsi" w:hAnsiTheme="minorHAnsi"/>
                <w:sz w:val="20"/>
              </w:rPr>
            </w:pPr>
            <w:r>
              <w:rPr>
                <w:rFonts w:ascii="Calibri" w:hAnsi="Calibri"/>
                <w:sz w:val="20"/>
              </w:rPr>
              <w:t>T</w:t>
            </w:r>
            <w:r w:rsidRPr="00C56CC1">
              <w:rPr>
                <w:rFonts w:ascii="Calibri" w:hAnsi="Calibri"/>
                <w:sz w:val="20"/>
              </w:rPr>
              <w:t>rattamento</w:t>
            </w:r>
            <w:r>
              <w:rPr>
                <w:rFonts w:ascii="Calibri" w:hAnsi="Calibri"/>
                <w:sz w:val="20"/>
              </w:rPr>
              <w:t xml:space="preserve"> automatico delle aritmie atriali con ATP senza l’ausilio del programmatore </w:t>
            </w:r>
          </w:p>
        </w:tc>
        <w:tc>
          <w:tcPr>
            <w:tcW w:w="962" w:type="dxa"/>
          </w:tcPr>
          <w:p w:rsidR="00573FA2" w:rsidRDefault="00573FA2" w:rsidP="004E3527">
            <w:pPr>
              <w:widowControl w:val="0"/>
              <w:jc w:val="both"/>
              <w:rPr>
                <w:rFonts w:ascii="Calibri" w:hAnsi="Calibri" w:cs="Trebuchet MS"/>
                <w:b/>
                <w:sz w:val="20"/>
              </w:rPr>
            </w:pPr>
          </w:p>
        </w:tc>
        <w:tc>
          <w:tcPr>
            <w:tcW w:w="2647" w:type="dxa"/>
            <w:vAlign w:val="center"/>
          </w:tcPr>
          <w:p w:rsidR="00573FA2" w:rsidRDefault="00573FA2" w:rsidP="004E3527">
            <w:pPr>
              <w:widowControl w:val="0"/>
              <w:jc w:val="both"/>
              <w:rPr>
                <w:rFonts w:ascii="Calibri" w:hAnsi="Calibri" w:cs="Trebuchet MS"/>
                <w:b/>
                <w:sz w:val="20"/>
              </w:rPr>
            </w:pPr>
          </w:p>
        </w:tc>
      </w:tr>
      <w:tr w:rsidR="00573FA2" w:rsidTr="00573FA2">
        <w:tc>
          <w:tcPr>
            <w:tcW w:w="5180" w:type="dxa"/>
            <w:vAlign w:val="center"/>
          </w:tcPr>
          <w:p w:rsidR="00573FA2" w:rsidRPr="00C2583C" w:rsidRDefault="00573FA2" w:rsidP="004E3527">
            <w:pPr>
              <w:widowControl w:val="0"/>
              <w:jc w:val="both"/>
              <w:rPr>
                <w:rFonts w:asciiTheme="minorHAnsi" w:hAnsiTheme="minorHAnsi"/>
                <w:sz w:val="20"/>
              </w:rPr>
            </w:pPr>
            <w:r>
              <w:rPr>
                <w:rFonts w:ascii="Calibri" w:hAnsi="Calibri"/>
                <w:sz w:val="20"/>
              </w:rPr>
              <w:t>Algoritmo automatico per la gestione delle soglie atriali e ventricolari su tutte le camere (</w:t>
            </w:r>
            <w:proofErr w:type="spellStart"/>
            <w:r>
              <w:rPr>
                <w:rFonts w:ascii="Calibri" w:hAnsi="Calibri"/>
                <w:sz w:val="20"/>
              </w:rPr>
              <w:t>autosoglia</w:t>
            </w:r>
            <w:proofErr w:type="spellEnd"/>
            <w:r>
              <w:rPr>
                <w:rFonts w:ascii="Calibri" w:hAnsi="Calibri"/>
                <w:sz w:val="20"/>
              </w:rPr>
              <w:t xml:space="preserve">) </w:t>
            </w:r>
          </w:p>
        </w:tc>
        <w:tc>
          <w:tcPr>
            <w:tcW w:w="962" w:type="dxa"/>
          </w:tcPr>
          <w:p w:rsidR="00573FA2" w:rsidRDefault="00573FA2" w:rsidP="004E3527">
            <w:pPr>
              <w:widowControl w:val="0"/>
              <w:jc w:val="both"/>
              <w:rPr>
                <w:rFonts w:ascii="Calibri" w:hAnsi="Calibri" w:cs="Trebuchet MS"/>
                <w:b/>
                <w:sz w:val="20"/>
              </w:rPr>
            </w:pPr>
          </w:p>
        </w:tc>
        <w:tc>
          <w:tcPr>
            <w:tcW w:w="2647" w:type="dxa"/>
            <w:vAlign w:val="center"/>
          </w:tcPr>
          <w:p w:rsidR="00573FA2" w:rsidRDefault="00573FA2" w:rsidP="004E3527">
            <w:pPr>
              <w:widowControl w:val="0"/>
              <w:jc w:val="both"/>
              <w:rPr>
                <w:rFonts w:ascii="Calibri" w:hAnsi="Calibri" w:cs="Trebuchet MS"/>
                <w:b/>
                <w:sz w:val="20"/>
              </w:rPr>
            </w:pPr>
          </w:p>
        </w:tc>
      </w:tr>
      <w:tr w:rsidR="00573FA2" w:rsidTr="00573FA2">
        <w:tc>
          <w:tcPr>
            <w:tcW w:w="5180" w:type="dxa"/>
            <w:vAlign w:val="center"/>
          </w:tcPr>
          <w:p w:rsidR="00573FA2" w:rsidRDefault="00573FA2" w:rsidP="004E3527">
            <w:pPr>
              <w:widowControl w:val="0"/>
              <w:jc w:val="both"/>
              <w:rPr>
                <w:rFonts w:ascii="Calibri" w:hAnsi="Calibri"/>
                <w:sz w:val="20"/>
              </w:rPr>
            </w:pPr>
            <w:r w:rsidRPr="008424E4">
              <w:rPr>
                <w:rFonts w:ascii="Calibri" w:hAnsi="Calibri"/>
                <w:sz w:val="20"/>
              </w:rPr>
              <w:t xml:space="preserve">Possibilità di programmare una frequenza massima di stimolazione anche all’interno della zona di </w:t>
            </w:r>
            <w:proofErr w:type="spellStart"/>
            <w:r w:rsidRPr="008424E4">
              <w:rPr>
                <w:rFonts w:ascii="Calibri" w:hAnsi="Calibri"/>
                <w:sz w:val="20"/>
              </w:rPr>
              <w:t>detezione</w:t>
            </w:r>
            <w:proofErr w:type="spellEnd"/>
            <w:r w:rsidRPr="008424E4">
              <w:rPr>
                <w:rFonts w:ascii="Calibri" w:hAnsi="Calibri"/>
                <w:sz w:val="20"/>
              </w:rPr>
              <w:t xml:space="preserve"> della tachicardia</w:t>
            </w:r>
          </w:p>
        </w:tc>
        <w:tc>
          <w:tcPr>
            <w:tcW w:w="962" w:type="dxa"/>
          </w:tcPr>
          <w:p w:rsidR="00573FA2" w:rsidRDefault="00573FA2" w:rsidP="004E3527">
            <w:pPr>
              <w:widowControl w:val="0"/>
              <w:jc w:val="both"/>
              <w:rPr>
                <w:rFonts w:ascii="Calibri" w:hAnsi="Calibri" w:cs="Trebuchet MS"/>
                <w:b/>
                <w:sz w:val="20"/>
              </w:rPr>
            </w:pPr>
          </w:p>
        </w:tc>
        <w:tc>
          <w:tcPr>
            <w:tcW w:w="2647" w:type="dxa"/>
            <w:vAlign w:val="center"/>
          </w:tcPr>
          <w:p w:rsidR="00573FA2" w:rsidRDefault="00573FA2" w:rsidP="004E3527">
            <w:pPr>
              <w:widowControl w:val="0"/>
              <w:jc w:val="both"/>
              <w:rPr>
                <w:rFonts w:ascii="Calibri" w:hAnsi="Calibri" w:cs="Trebuchet MS"/>
                <w:b/>
                <w:sz w:val="20"/>
              </w:rPr>
            </w:pPr>
          </w:p>
        </w:tc>
      </w:tr>
      <w:tr w:rsidR="00573FA2" w:rsidTr="00573FA2">
        <w:tc>
          <w:tcPr>
            <w:tcW w:w="5180" w:type="dxa"/>
            <w:vAlign w:val="center"/>
          </w:tcPr>
          <w:p w:rsidR="00573FA2" w:rsidRDefault="00573FA2" w:rsidP="004E3527">
            <w:pPr>
              <w:widowControl w:val="0"/>
              <w:jc w:val="both"/>
              <w:rPr>
                <w:rFonts w:ascii="Calibri" w:hAnsi="Calibri"/>
                <w:sz w:val="20"/>
              </w:rPr>
            </w:pPr>
            <w:r w:rsidRPr="0036689C">
              <w:rPr>
                <w:rFonts w:ascii="Calibri" w:hAnsi="Calibri"/>
                <w:sz w:val="20"/>
              </w:rPr>
              <w:t>Presenza di un sistema dedicato al monitoraggio</w:t>
            </w:r>
            <w:r w:rsidRPr="00C56CC1">
              <w:rPr>
                <w:rFonts w:ascii="Calibri" w:hAnsi="Calibri"/>
                <w:sz w:val="20"/>
              </w:rPr>
              <w:t xml:space="preserve"> continuo dell’</w:t>
            </w:r>
            <w:proofErr w:type="spellStart"/>
            <w:r w:rsidRPr="00C56CC1">
              <w:rPr>
                <w:rFonts w:ascii="Calibri" w:hAnsi="Calibri"/>
                <w:sz w:val="20"/>
              </w:rPr>
              <w:t>elettrocatetere</w:t>
            </w:r>
            <w:proofErr w:type="spellEnd"/>
            <w:r w:rsidRPr="00C56CC1">
              <w:rPr>
                <w:rFonts w:ascii="Calibri" w:hAnsi="Calibri"/>
                <w:sz w:val="20"/>
              </w:rPr>
              <w:t xml:space="preserve"> con notifica di eventuali anomalie </w:t>
            </w:r>
          </w:p>
        </w:tc>
        <w:tc>
          <w:tcPr>
            <w:tcW w:w="962" w:type="dxa"/>
          </w:tcPr>
          <w:p w:rsidR="00573FA2" w:rsidRDefault="00573FA2" w:rsidP="004E3527">
            <w:pPr>
              <w:widowControl w:val="0"/>
              <w:jc w:val="both"/>
              <w:rPr>
                <w:rFonts w:ascii="Calibri" w:hAnsi="Calibri" w:cs="Trebuchet MS"/>
                <w:b/>
                <w:sz w:val="20"/>
              </w:rPr>
            </w:pPr>
          </w:p>
        </w:tc>
        <w:tc>
          <w:tcPr>
            <w:tcW w:w="2647" w:type="dxa"/>
            <w:vAlign w:val="center"/>
          </w:tcPr>
          <w:p w:rsidR="00573FA2" w:rsidRDefault="00573FA2" w:rsidP="004E3527">
            <w:pPr>
              <w:widowControl w:val="0"/>
              <w:jc w:val="both"/>
              <w:rPr>
                <w:rFonts w:ascii="Calibri" w:hAnsi="Calibri" w:cs="Trebuchet MS"/>
                <w:b/>
                <w:sz w:val="20"/>
              </w:rPr>
            </w:pPr>
          </w:p>
        </w:tc>
      </w:tr>
      <w:tr w:rsidR="00573FA2" w:rsidTr="00573FA2">
        <w:tc>
          <w:tcPr>
            <w:tcW w:w="5180" w:type="dxa"/>
            <w:vAlign w:val="center"/>
          </w:tcPr>
          <w:p w:rsidR="00573FA2" w:rsidRPr="0036689C" w:rsidRDefault="00573FA2" w:rsidP="004E3527">
            <w:pPr>
              <w:widowControl w:val="0"/>
              <w:jc w:val="both"/>
              <w:rPr>
                <w:rFonts w:ascii="Calibri" w:hAnsi="Calibri"/>
                <w:sz w:val="20"/>
              </w:rPr>
            </w:pPr>
            <w:r w:rsidRPr="00C56CC1">
              <w:rPr>
                <w:rFonts w:ascii="Calibri" w:hAnsi="Calibri"/>
                <w:sz w:val="20"/>
              </w:rPr>
              <w:t>Algoritmo specifico per la riduzione degli shock inappropriati basato su riprogrammazione automatica in caso di rilevata</w:t>
            </w:r>
            <w:r w:rsidRPr="00FF2903">
              <w:rPr>
                <w:rFonts w:ascii="Calibri" w:hAnsi="Calibri"/>
                <w:sz w:val="20"/>
              </w:rPr>
              <w:t xml:space="preserve"> anomalia dell’</w:t>
            </w:r>
            <w:proofErr w:type="spellStart"/>
            <w:r w:rsidRPr="00FF2903">
              <w:rPr>
                <w:rFonts w:ascii="Calibri" w:hAnsi="Calibri"/>
                <w:sz w:val="20"/>
              </w:rPr>
              <w:t>elettrocatetere</w:t>
            </w:r>
            <w:proofErr w:type="spellEnd"/>
            <w:r w:rsidRPr="00FF2903">
              <w:rPr>
                <w:rFonts w:ascii="Calibri" w:hAnsi="Calibri"/>
                <w:sz w:val="20"/>
              </w:rPr>
              <w:t xml:space="preserve"> </w:t>
            </w:r>
          </w:p>
        </w:tc>
        <w:tc>
          <w:tcPr>
            <w:tcW w:w="962" w:type="dxa"/>
          </w:tcPr>
          <w:p w:rsidR="00573FA2" w:rsidRDefault="00573FA2" w:rsidP="004E3527">
            <w:pPr>
              <w:widowControl w:val="0"/>
              <w:jc w:val="both"/>
              <w:rPr>
                <w:rFonts w:ascii="Calibri" w:hAnsi="Calibri" w:cs="Trebuchet MS"/>
                <w:b/>
                <w:sz w:val="20"/>
              </w:rPr>
            </w:pPr>
          </w:p>
        </w:tc>
        <w:tc>
          <w:tcPr>
            <w:tcW w:w="2647" w:type="dxa"/>
            <w:vAlign w:val="center"/>
          </w:tcPr>
          <w:p w:rsidR="00573FA2" w:rsidRDefault="00573FA2" w:rsidP="004E3527">
            <w:pPr>
              <w:widowControl w:val="0"/>
              <w:jc w:val="both"/>
              <w:rPr>
                <w:rFonts w:ascii="Calibri" w:hAnsi="Calibri" w:cs="Trebuchet MS"/>
                <w:b/>
                <w:sz w:val="20"/>
              </w:rPr>
            </w:pPr>
          </w:p>
        </w:tc>
      </w:tr>
      <w:tr w:rsidR="00573FA2" w:rsidTr="00573FA2">
        <w:tc>
          <w:tcPr>
            <w:tcW w:w="5180" w:type="dxa"/>
            <w:vAlign w:val="center"/>
          </w:tcPr>
          <w:p w:rsidR="00573FA2" w:rsidRPr="0036689C" w:rsidRDefault="00573FA2" w:rsidP="004E3527">
            <w:pPr>
              <w:widowControl w:val="0"/>
              <w:jc w:val="both"/>
              <w:rPr>
                <w:rFonts w:ascii="Calibri" w:hAnsi="Calibri"/>
                <w:sz w:val="20"/>
              </w:rPr>
            </w:pPr>
            <w:r>
              <w:rPr>
                <w:rFonts w:ascii="Calibri" w:hAnsi="Calibri"/>
                <w:sz w:val="20"/>
              </w:rPr>
              <w:t>Longevità</w:t>
            </w:r>
          </w:p>
        </w:tc>
        <w:tc>
          <w:tcPr>
            <w:tcW w:w="962" w:type="dxa"/>
          </w:tcPr>
          <w:p w:rsidR="00573FA2" w:rsidRDefault="00573FA2" w:rsidP="004E3527">
            <w:pPr>
              <w:widowControl w:val="0"/>
              <w:jc w:val="both"/>
              <w:rPr>
                <w:rFonts w:ascii="Calibri" w:hAnsi="Calibri" w:cs="Trebuchet MS"/>
                <w:b/>
                <w:sz w:val="20"/>
              </w:rPr>
            </w:pPr>
          </w:p>
        </w:tc>
        <w:tc>
          <w:tcPr>
            <w:tcW w:w="2647" w:type="dxa"/>
            <w:vAlign w:val="center"/>
          </w:tcPr>
          <w:p w:rsidR="00573FA2" w:rsidRDefault="00573FA2" w:rsidP="004E3527">
            <w:pPr>
              <w:widowControl w:val="0"/>
              <w:jc w:val="both"/>
              <w:rPr>
                <w:rFonts w:ascii="Calibri" w:hAnsi="Calibri" w:cs="Trebuchet MS"/>
                <w:b/>
                <w:sz w:val="20"/>
              </w:rPr>
            </w:pPr>
          </w:p>
        </w:tc>
      </w:tr>
      <w:tr w:rsidR="00573FA2" w:rsidTr="00573FA2">
        <w:tc>
          <w:tcPr>
            <w:tcW w:w="5180" w:type="dxa"/>
            <w:vAlign w:val="center"/>
          </w:tcPr>
          <w:p w:rsidR="00573FA2" w:rsidRDefault="00573FA2" w:rsidP="004E3527">
            <w:pPr>
              <w:widowControl w:val="0"/>
              <w:jc w:val="both"/>
              <w:rPr>
                <w:rFonts w:ascii="Calibri" w:hAnsi="Calibri"/>
                <w:sz w:val="20"/>
              </w:rPr>
            </w:pPr>
            <w:r w:rsidRPr="008424E4">
              <w:rPr>
                <w:rFonts w:ascii="Calibri" w:hAnsi="Calibri"/>
                <w:sz w:val="20"/>
              </w:rPr>
              <w:t>Algoritmo per il mantenimento della stimolazione ventricolare</w:t>
            </w:r>
          </w:p>
        </w:tc>
        <w:tc>
          <w:tcPr>
            <w:tcW w:w="962" w:type="dxa"/>
          </w:tcPr>
          <w:p w:rsidR="00573FA2" w:rsidRDefault="00573FA2" w:rsidP="004E3527">
            <w:pPr>
              <w:widowControl w:val="0"/>
              <w:jc w:val="both"/>
              <w:rPr>
                <w:rFonts w:ascii="Calibri" w:hAnsi="Calibri" w:cs="Trebuchet MS"/>
                <w:b/>
                <w:sz w:val="20"/>
              </w:rPr>
            </w:pPr>
          </w:p>
        </w:tc>
        <w:tc>
          <w:tcPr>
            <w:tcW w:w="2647" w:type="dxa"/>
            <w:vAlign w:val="center"/>
          </w:tcPr>
          <w:p w:rsidR="00573FA2" w:rsidRDefault="00573FA2" w:rsidP="004E3527">
            <w:pPr>
              <w:widowControl w:val="0"/>
              <w:jc w:val="both"/>
              <w:rPr>
                <w:rFonts w:ascii="Calibri" w:hAnsi="Calibri" w:cs="Trebuchet MS"/>
                <w:b/>
                <w:sz w:val="20"/>
              </w:rPr>
            </w:pPr>
          </w:p>
        </w:tc>
      </w:tr>
    </w:tbl>
    <w:p w:rsidR="00DD055D" w:rsidRDefault="00DD055D" w:rsidP="00A104E6">
      <w:pPr>
        <w:widowControl w:val="0"/>
        <w:spacing w:line="300" w:lineRule="exact"/>
        <w:ind w:left="426" w:hanging="142"/>
        <w:jc w:val="both"/>
        <w:rPr>
          <w:rFonts w:ascii="Calibri" w:hAnsi="Calibri" w:cs="Trebuchet MS"/>
          <w:b/>
          <w:sz w:val="20"/>
        </w:rPr>
      </w:pPr>
    </w:p>
    <w:p w:rsidR="0006293C" w:rsidRDefault="00573FA2" w:rsidP="0075714C">
      <w:pPr>
        <w:widowControl w:val="0"/>
        <w:spacing w:line="300" w:lineRule="exact"/>
        <w:ind w:firstLine="284"/>
        <w:jc w:val="both"/>
        <w:rPr>
          <w:rFonts w:ascii="Calibri" w:hAnsi="Calibri" w:cs="Trebuchet MS"/>
          <w:b/>
          <w:sz w:val="20"/>
        </w:rPr>
      </w:pPr>
      <w:r w:rsidRPr="00364770">
        <w:rPr>
          <w:rFonts w:ascii="Calibri" w:hAnsi="Calibri" w:cs="Trebuchet MS"/>
          <w:b/>
          <w:sz w:val="20"/>
        </w:rPr>
        <w:t xml:space="preserve">Lotto </w:t>
      </w:r>
      <w:r>
        <w:rPr>
          <w:rFonts w:ascii="Calibri" w:hAnsi="Calibri" w:cs="Trebuchet MS"/>
          <w:b/>
          <w:sz w:val="20"/>
        </w:rPr>
        <w:t>2</w:t>
      </w:r>
      <w:r w:rsidRPr="00364770">
        <w:rPr>
          <w:rFonts w:ascii="Calibri" w:hAnsi="Calibri" w:cs="Trebuchet MS"/>
          <w:b/>
          <w:sz w:val="20"/>
        </w:rPr>
        <w:t xml:space="preserve"> – </w:t>
      </w:r>
      <w:r>
        <w:rPr>
          <w:rFonts w:ascii="Calibri" w:hAnsi="Calibri" w:cs="Trebuchet MS"/>
          <w:b/>
          <w:sz w:val="20"/>
        </w:rPr>
        <w:t>Defibrillator</w:t>
      </w:r>
      <w:r w:rsidR="008450B7">
        <w:rPr>
          <w:rFonts w:ascii="Calibri" w:hAnsi="Calibri" w:cs="Trebuchet MS"/>
          <w:b/>
          <w:sz w:val="20"/>
        </w:rPr>
        <w:t>e</w:t>
      </w:r>
      <w:r>
        <w:rPr>
          <w:rFonts w:ascii="Calibri" w:hAnsi="Calibri" w:cs="Trebuchet MS"/>
          <w:b/>
          <w:sz w:val="20"/>
        </w:rPr>
        <w:t xml:space="preserve"> </w:t>
      </w:r>
      <w:r w:rsidR="008450B7">
        <w:rPr>
          <w:rFonts w:ascii="Calibri" w:hAnsi="Calibri" w:cs="Trebuchet MS"/>
          <w:b/>
          <w:sz w:val="20"/>
        </w:rPr>
        <w:t xml:space="preserve">Biventricolare </w:t>
      </w:r>
      <w:r>
        <w:rPr>
          <w:rFonts w:ascii="Calibri" w:hAnsi="Calibri" w:cs="Trebuchet MS"/>
          <w:b/>
          <w:sz w:val="20"/>
        </w:rPr>
        <w:t xml:space="preserve">con </w:t>
      </w:r>
      <w:r w:rsidR="0006293C">
        <w:rPr>
          <w:rFonts w:ascii="Calibri" w:hAnsi="Calibri" w:cs="Trebuchet MS"/>
          <w:b/>
          <w:sz w:val="20"/>
        </w:rPr>
        <w:t>f</w:t>
      </w:r>
      <w:r>
        <w:rPr>
          <w:rFonts w:ascii="Calibri" w:hAnsi="Calibri" w:cs="Trebuchet MS"/>
          <w:b/>
          <w:sz w:val="20"/>
        </w:rPr>
        <w:t xml:space="preserve">unzioni </w:t>
      </w:r>
      <w:r w:rsidR="0006293C">
        <w:rPr>
          <w:rFonts w:ascii="Calibri" w:hAnsi="Calibri" w:cs="Trebuchet MS"/>
          <w:b/>
          <w:sz w:val="20"/>
        </w:rPr>
        <w:t>avanzate</w:t>
      </w:r>
      <w:r w:rsidRPr="00364770">
        <w:rPr>
          <w:rFonts w:ascii="Calibri" w:hAnsi="Calibri" w:cs="Trebuchet MS"/>
          <w:b/>
          <w:sz w:val="20"/>
        </w:rPr>
        <w:t xml:space="preserve"> </w:t>
      </w:r>
      <w:r w:rsidR="00C50FEE">
        <w:rPr>
          <w:rFonts w:ascii="Calibri" w:hAnsi="Calibri" w:cs="Trebuchet MS"/>
          <w:b/>
          <w:sz w:val="20"/>
        </w:rPr>
        <w:t xml:space="preserve">(CRT-D) comprensivo di elettrocateteri e sistema di introduzione degli stessi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962"/>
        <w:gridCol w:w="2605"/>
      </w:tblGrid>
      <w:tr w:rsidR="0006293C" w:rsidTr="00586E22">
        <w:trPr>
          <w:tblHeader/>
          <w:jc w:val="center"/>
        </w:trPr>
        <w:tc>
          <w:tcPr>
            <w:tcW w:w="5245" w:type="dxa"/>
            <w:shd w:val="clear" w:color="auto" w:fill="D9D9D9"/>
            <w:vAlign w:val="center"/>
          </w:tcPr>
          <w:p w:rsidR="0006293C" w:rsidRPr="00066DC0" w:rsidRDefault="0006293C" w:rsidP="004E3527">
            <w:pPr>
              <w:widowControl w:val="0"/>
              <w:overflowPunct w:val="0"/>
              <w:autoSpaceDE w:val="0"/>
              <w:autoSpaceDN w:val="0"/>
              <w:adjustRightInd w:val="0"/>
              <w:jc w:val="center"/>
              <w:textAlignment w:val="baseline"/>
              <w:rPr>
                <w:rFonts w:ascii="Calibri" w:hAnsi="Calibri" w:cs="Trebuchet MS"/>
                <w:b/>
                <w:sz w:val="20"/>
              </w:rPr>
            </w:pPr>
            <w:r w:rsidRPr="00C2583C">
              <w:rPr>
                <w:rFonts w:asciiTheme="minorHAnsi" w:hAnsiTheme="minorHAnsi"/>
                <w:b/>
                <w:bCs/>
                <w:i/>
                <w:iCs/>
                <w:sz w:val="20"/>
              </w:rPr>
              <w:t>Caratteristiche</w:t>
            </w:r>
            <w:r>
              <w:rPr>
                <w:rFonts w:asciiTheme="minorHAnsi" w:hAnsiTheme="minorHAnsi"/>
                <w:b/>
                <w:bCs/>
                <w:i/>
                <w:iCs/>
                <w:sz w:val="20"/>
              </w:rPr>
              <w:t xml:space="preserve"> minime</w:t>
            </w:r>
          </w:p>
        </w:tc>
        <w:tc>
          <w:tcPr>
            <w:tcW w:w="927" w:type="dxa"/>
            <w:shd w:val="clear" w:color="auto" w:fill="D9D9D9"/>
            <w:vAlign w:val="center"/>
          </w:tcPr>
          <w:p w:rsidR="0006293C" w:rsidRPr="00066DC0" w:rsidRDefault="0006293C" w:rsidP="004E3527">
            <w:pPr>
              <w:widowControl w:val="0"/>
              <w:overflowPunct w:val="0"/>
              <w:autoSpaceDE w:val="0"/>
              <w:autoSpaceDN w:val="0"/>
              <w:adjustRightInd w:val="0"/>
              <w:jc w:val="center"/>
              <w:textAlignment w:val="baseline"/>
              <w:rPr>
                <w:rFonts w:ascii="Calibri" w:hAnsi="Calibri" w:cs="Trebuchet MS"/>
                <w:b/>
                <w:sz w:val="20"/>
              </w:rPr>
            </w:pPr>
            <w:r>
              <w:rPr>
                <w:rFonts w:asciiTheme="minorHAnsi" w:hAnsiTheme="minorHAnsi"/>
                <w:b/>
                <w:bCs/>
                <w:i/>
                <w:iCs/>
                <w:sz w:val="20"/>
              </w:rPr>
              <w:t>Obsoleta (SI/NO)</w:t>
            </w:r>
          </w:p>
        </w:tc>
        <w:tc>
          <w:tcPr>
            <w:tcW w:w="2617" w:type="dxa"/>
            <w:shd w:val="clear" w:color="auto" w:fill="D9D9D9"/>
            <w:vAlign w:val="center"/>
          </w:tcPr>
          <w:p w:rsidR="0006293C" w:rsidRPr="00066DC0" w:rsidRDefault="0006293C" w:rsidP="004E3527">
            <w:pPr>
              <w:widowControl w:val="0"/>
              <w:overflowPunct w:val="0"/>
              <w:autoSpaceDE w:val="0"/>
              <w:autoSpaceDN w:val="0"/>
              <w:adjustRightInd w:val="0"/>
              <w:jc w:val="center"/>
              <w:textAlignment w:val="baseline"/>
              <w:rPr>
                <w:rFonts w:ascii="Calibri" w:hAnsi="Calibri" w:cs="Trebuchet MS"/>
                <w:b/>
                <w:sz w:val="20"/>
              </w:rPr>
            </w:pPr>
            <w:r>
              <w:rPr>
                <w:rFonts w:asciiTheme="minorHAnsi" w:hAnsiTheme="minorHAnsi"/>
                <w:b/>
                <w:bCs/>
                <w:i/>
                <w:iCs/>
                <w:sz w:val="20"/>
              </w:rPr>
              <w:t>Note</w:t>
            </w:r>
          </w:p>
        </w:tc>
      </w:tr>
      <w:tr w:rsidR="0006293C" w:rsidTr="0006293C">
        <w:trPr>
          <w:jc w:val="center"/>
        </w:trPr>
        <w:tc>
          <w:tcPr>
            <w:tcW w:w="5245" w:type="dxa"/>
            <w:shd w:val="clear" w:color="auto" w:fill="auto"/>
          </w:tcPr>
          <w:p w:rsidR="0006293C" w:rsidRPr="00C67E79" w:rsidRDefault="0006293C" w:rsidP="004E3527">
            <w:pPr>
              <w:widowControl w:val="0"/>
              <w:overflowPunct w:val="0"/>
              <w:autoSpaceDE w:val="0"/>
              <w:autoSpaceDN w:val="0"/>
              <w:adjustRightInd w:val="0"/>
              <w:textAlignment w:val="baseline"/>
              <w:rPr>
                <w:rFonts w:ascii="Calibri" w:hAnsi="Calibri" w:cs="Trebuchet MS"/>
                <w:sz w:val="20"/>
              </w:rPr>
            </w:pPr>
            <w:r w:rsidRPr="008E1098">
              <w:rPr>
                <w:rFonts w:ascii="Calibri" w:hAnsi="Calibri" w:cs="Trebuchet MS"/>
                <w:sz w:val="20"/>
              </w:rPr>
              <w:t>Modo di stimolazione DDD-DDDR</w:t>
            </w:r>
          </w:p>
        </w:tc>
        <w:tc>
          <w:tcPr>
            <w:tcW w:w="927" w:type="dxa"/>
          </w:tcPr>
          <w:p w:rsidR="0006293C" w:rsidRPr="008E1098" w:rsidRDefault="0006293C" w:rsidP="004E3527">
            <w:pPr>
              <w:widowControl w:val="0"/>
              <w:overflowPunct w:val="0"/>
              <w:autoSpaceDE w:val="0"/>
              <w:autoSpaceDN w:val="0"/>
              <w:adjustRightInd w:val="0"/>
              <w:textAlignment w:val="baseline"/>
              <w:rPr>
                <w:rFonts w:ascii="Calibri" w:hAnsi="Calibri" w:cs="Trebuchet MS"/>
                <w:sz w:val="20"/>
              </w:rPr>
            </w:pPr>
          </w:p>
        </w:tc>
        <w:tc>
          <w:tcPr>
            <w:tcW w:w="2617" w:type="dxa"/>
          </w:tcPr>
          <w:p w:rsidR="0006293C" w:rsidRPr="008E1098" w:rsidRDefault="0006293C" w:rsidP="004E3527">
            <w:pPr>
              <w:widowControl w:val="0"/>
              <w:overflowPunct w:val="0"/>
              <w:autoSpaceDE w:val="0"/>
              <w:autoSpaceDN w:val="0"/>
              <w:adjustRightInd w:val="0"/>
              <w:textAlignment w:val="baseline"/>
              <w:rPr>
                <w:rFonts w:ascii="Calibri" w:hAnsi="Calibri" w:cs="Trebuchet MS"/>
                <w:sz w:val="20"/>
              </w:rPr>
            </w:pPr>
          </w:p>
        </w:tc>
      </w:tr>
      <w:tr w:rsidR="0006293C" w:rsidTr="0006293C">
        <w:trPr>
          <w:jc w:val="center"/>
        </w:trPr>
        <w:tc>
          <w:tcPr>
            <w:tcW w:w="5245" w:type="dxa"/>
            <w:shd w:val="clear" w:color="auto" w:fill="auto"/>
          </w:tcPr>
          <w:p w:rsidR="0006293C" w:rsidRPr="00C0626B" w:rsidRDefault="0006293C" w:rsidP="004E3527">
            <w:pPr>
              <w:widowControl w:val="0"/>
              <w:overflowPunct w:val="0"/>
              <w:autoSpaceDE w:val="0"/>
              <w:autoSpaceDN w:val="0"/>
              <w:adjustRightInd w:val="0"/>
              <w:textAlignment w:val="baseline"/>
              <w:rPr>
                <w:rFonts w:ascii="Calibri" w:hAnsi="Calibri" w:cs="Trebuchet MS"/>
                <w:sz w:val="20"/>
              </w:rPr>
            </w:pPr>
            <w:r w:rsidRPr="008E1098">
              <w:rPr>
                <w:rFonts w:ascii="Calibri" w:hAnsi="Calibri" w:cs="Trebuchet MS"/>
                <w:sz w:val="20"/>
              </w:rPr>
              <w:t>Volume ≤</w:t>
            </w:r>
            <w:r w:rsidRPr="00C67E79">
              <w:rPr>
                <w:rFonts w:ascii="Calibri" w:hAnsi="Calibri" w:cs="Trebuchet MS"/>
                <w:sz w:val="20"/>
              </w:rPr>
              <w:t xml:space="preserve"> 40</w:t>
            </w:r>
            <w:r w:rsidRPr="00C0626B">
              <w:rPr>
                <w:rFonts w:ascii="Calibri" w:hAnsi="Calibri" w:cs="Trebuchet MS"/>
                <w:sz w:val="20"/>
              </w:rPr>
              <w:t xml:space="preserve"> cc</w:t>
            </w:r>
          </w:p>
        </w:tc>
        <w:tc>
          <w:tcPr>
            <w:tcW w:w="927" w:type="dxa"/>
          </w:tcPr>
          <w:p w:rsidR="0006293C" w:rsidRPr="008E1098" w:rsidRDefault="0006293C" w:rsidP="004E3527">
            <w:pPr>
              <w:widowControl w:val="0"/>
              <w:overflowPunct w:val="0"/>
              <w:autoSpaceDE w:val="0"/>
              <w:autoSpaceDN w:val="0"/>
              <w:adjustRightInd w:val="0"/>
              <w:textAlignment w:val="baseline"/>
              <w:rPr>
                <w:rFonts w:ascii="Calibri" w:hAnsi="Calibri" w:cs="Trebuchet MS"/>
                <w:sz w:val="20"/>
              </w:rPr>
            </w:pPr>
          </w:p>
        </w:tc>
        <w:tc>
          <w:tcPr>
            <w:tcW w:w="2617" w:type="dxa"/>
          </w:tcPr>
          <w:p w:rsidR="0006293C" w:rsidRPr="008E1098" w:rsidRDefault="0006293C" w:rsidP="004E3527">
            <w:pPr>
              <w:widowControl w:val="0"/>
              <w:overflowPunct w:val="0"/>
              <w:autoSpaceDE w:val="0"/>
              <w:autoSpaceDN w:val="0"/>
              <w:adjustRightInd w:val="0"/>
              <w:textAlignment w:val="baseline"/>
              <w:rPr>
                <w:rFonts w:ascii="Calibri" w:hAnsi="Calibri" w:cs="Trebuchet MS"/>
                <w:sz w:val="20"/>
              </w:rPr>
            </w:pPr>
          </w:p>
        </w:tc>
      </w:tr>
      <w:tr w:rsidR="0006293C" w:rsidTr="0006293C">
        <w:trPr>
          <w:jc w:val="center"/>
        </w:trPr>
        <w:tc>
          <w:tcPr>
            <w:tcW w:w="5245" w:type="dxa"/>
            <w:shd w:val="clear" w:color="auto" w:fill="auto"/>
          </w:tcPr>
          <w:p w:rsidR="0006293C" w:rsidRPr="00C67E79" w:rsidRDefault="0006293C" w:rsidP="004E3527">
            <w:pPr>
              <w:widowControl w:val="0"/>
              <w:tabs>
                <w:tab w:val="center" w:pos="3919"/>
              </w:tabs>
              <w:overflowPunct w:val="0"/>
              <w:autoSpaceDE w:val="0"/>
              <w:autoSpaceDN w:val="0"/>
              <w:adjustRightInd w:val="0"/>
              <w:textAlignment w:val="baseline"/>
              <w:rPr>
                <w:rFonts w:ascii="Calibri" w:hAnsi="Calibri" w:cs="Trebuchet MS"/>
                <w:sz w:val="20"/>
              </w:rPr>
            </w:pPr>
            <w:r w:rsidRPr="008E1098">
              <w:rPr>
                <w:rFonts w:ascii="Calibri" w:hAnsi="Calibri" w:cs="Trebuchet MS"/>
                <w:sz w:val="20"/>
              </w:rPr>
              <w:t>Energia erogata di almeno 35 J</w:t>
            </w:r>
          </w:p>
        </w:tc>
        <w:tc>
          <w:tcPr>
            <w:tcW w:w="927" w:type="dxa"/>
          </w:tcPr>
          <w:p w:rsidR="0006293C" w:rsidRPr="008E1098" w:rsidRDefault="0006293C" w:rsidP="004E3527">
            <w:pPr>
              <w:widowControl w:val="0"/>
              <w:tabs>
                <w:tab w:val="center" w:pos="3919"/>
              </w:tabs>
              <w:overflowPunct w:val="0"/>
              <w:autoSpaceDE w:val="0"/>
              <w:autoSpaceDN w:val="0"/>
              <w:adjustRightInd w:val="0"/>
              <w:textAlignment w:val="baseline"/>
              <w:rPr>
                <w:rFonts w:ascii="Calibri" w:hAnsi="Calibri" w:cs="Trebuchet MS"/>
                <w:sz w:val="20"/>
              </w:rPr>
            </w:pPr>
          </w:p>
        </w:tc>
        <w:tc>
          <w:tcPr>
            <w:tcW w:w="2617" w:type="dxa"/>
          </w:tcPr>
          <w:p w:rsidR="0006293C" w:rsidRPr="008E1098" w:rsidRDefault="0006293C" w:rsidP="004E3527">
            <w:pPr>
              <w:widowControl w:val="0"/>
              <w:tabs>
                <w:tab w:val="center" w:pos="3919"/>
              </w:tabs>
              <w:overflowPunct w:val="0"/>
              <w:autoSpaceDE w:val="0"/>
              <w:autoSpaceDN w:val="0"/>
              <w:adjustRightInd w:val="0"/>
              <w:textAlignment w:val="baseline"/>
              <w:rPr>
                <w:rFonts w:ascii="Calibri" w:hAnsi="Calibri" w:cs="Trebuchet MS"/>
                <w:sz w:val="20"/>
              </w:rPr>
            </w:pPr>
          </w:p>
        </w:tc>
      </w:tr>
      <w:tr w:rsidR="0006293C" w:rsidTr="0006293C">
        <w:trPr>
          <w:jc w:val="center"/>
        </w:trPr>
        <w:tc>
          <w:tcPr>
            <w:tcW w:w="5245" w:type="dxa"/>
            <w:shd w:val="clear" w:color="auto" w:fill="auto"/>
          </w:tcPr>
          <w:p w:rsidR="0006293C" w:rsidRPr="00C67E79" w:rsidRDefault="0006293C" w:rsidP="004E3527">
            <w:pPr>
              <w:widowControl w:val="0"/>
              <w:overflowPunct w:val="0"/>
              <w:autoSpaceDE w:val="0"/>
              <w:autoSpaceDN w:val="0"/>
              <w:adjustRightInd w:val="0"/>
              <w:textAlignment w:val="baseline"/>
              <w:rPr>
                <w:rFonts w:ascii="Calibri" w:hAnsi="Calibri" w:cs="Trebuchet MS"/>
                <w:sz w:val="20"/>
              </w:rPr>
            </w:pPr>
            <w:r w:rsidRPr="008E1098">
              <w:rPr>
                <w:rFonts w:ascii="Calibri" w:hAnsi="Calibri" w:cs="Trebuchet MS"/>
                <w:sz w:val="20"/>
              </w:rPr>
              <w:t>Possibilità di esclusione via software del coil SVC e/o della cassa dal circuito di shock</w:t>
            </w:r>
          </w:p>
        </w:tc>
        <w:tc>
          <w:tcPr>
            <w:tcW w:w="927" w:type="dxa"/>
          </w:tcPr>
          <w:p w:rsidR="0006293C" w:rsidRPr="008E1098" w:rsidRDefault="0006293C" w:rsidP="004E3527">
            <w:pPr>
              <w:widowControl w:val="0"/>
              <w:overflowPunct w:val="0"/>
              <w:autoSpaceDE w:val="0"/>
              <w:autoSpaceDN w:val="0"/>
              <w:adjustRightInd w:val="0"/>
              <w:textAlignment w:val="baseline"/>
              <w:rPr>
                <w:rFonts w:ascii="Calibri" w:hAnsi="Calibri" w:cs="Trebuchet MS"/>
                <w:sz w:val="20"/>
              </w:rPr>
            </w:pPr>
          </w:p>
        </w:tc>
        <w:tc>
          <w:tcPr>
            <w:tcW w:w="2617" w:type="dxa"/>
          </w:tcPr>
          <w:p w:rsidR="0006293C" w:rsidRPr="008E1098" w:rsidRDefault="0006293C" w:rsidP="004E3527">
            <w:pPr>
              <w:widowControl w:val="0"/>
              <w:overflowPunct w:val="0"/>
              <w:autoSpaceDE w:val="0"/>
              <w:autoSpaceDN w:val="0"/>
              <w:adjustRightInd w:val="0"/>
              <w:textAlignment w:val="baseline"/>
              <w:rPr>
                <w:rFonts w:ascii="Calibri" w:hAnsi="Calibri" w:cs="Trebuchet MS"/>
                <w:sz w:val="20"/>
              </w:rPr>
            </w:pPr>
          </w:p>
        </w:tc>
      </w:tr>
      <w:tr w:rsidR="0006293C" w:rsidTr="0006293C">
        <w:trPr>
          <w:jc w:val="center"/>
        </w:trPr>
        <w:tc>
          <w:tcPr>
            <w:tcW w:w="5245" w:type="dxa"/>
            <w:shd w:val="clear" w:color="auto" w:fill="auto"/>
          </w:tcPr>
          <w:p w:rsidR="0006293C" w:rsidRPr="00C0626B" w:rsidRDefault="0006293C" w:rsidP="004E3527">
            <w:pPr>
              <w:widowControl w:val="0"/>
              <w:overflowPunct w:val="0"/>
              <w:autoSpaceDE w:val="0"/>
              <w:autoSpaceDN w:val="0"/>
              <w:adjustRightInd w:val="0"/>
              <w:textAlignment w:val="baseline"/>
              <w:rPr>
                <w:rFonts w:ascii="Calibri" w:hAnsi="Calibri" w:cs="Trebuchet MS"/>
                <w:sz w:val="20"/>
              </w:rPr>
            </w:pPr>
            <w:r w:rsidRPr="008E1098">
              <w:rPr>
                <w:rFonts w:ascii="Calibri" w:hAnsi="Calibri" w:cs="Trebuchet MS"/>
                <w:sz w:val="20"/>
              </w:rPr>
              <w:t>Stimolazione RV e LV programmabile separ</w:t>
            </w:r>
            <w:r w:rsidRPr="00C67E79">
              <w:rPr>
                <w:rFonts w:ascii="Calibri" w:hAnsi="Calibri" w:cs="Trebuchet MS"/>
                <w:sz w:val="20"/>
              </w:rPr>
              <w:t>atamente</w:t>
            </w:r>
          </w:p>
        </w:tc>
        <w:tc>
          <w:tcPr>
            <w:tcW w:w="927" w:type="dxa"/>
          </w:tcPr>
          <w:p w:rsidR="0006293C" w:rsidRPr="008E1098" w:rsidRDefault="0006293C" w:rsidP="004E3527">
            <w:pPr>
              <w:widowControl w:val="0"/>
              <w:overflowPunct w:val="0"/>
              <w:autoSpaceDE w:val="0"/>
              <w:autoSpaceDN w:val="0"/>
              <w:adjustRightInd w:val="0"/>
              <w:textAlignment w:val="baseline"/>
              <w:rPr>
                <w:rFonts w:ascii="Calibri" w:hAnsi="Calibri" w:cs="Trebuchet MS"/>
                <w:sz w:val="20"/>
              </w:rPr>
            </w:pPr>
          </w:p>
        </w:tc>
        <w:tc>
          <w:tcPr>
            <w:tcW w:w="2617" w:type="dxa"/>
          </w:tcPr>
          <w:p w:rsidR="0006293C" w:rsidRPr="008E1098" w:rsidRDefault="0006293C" w:rsidP="004E3527">
            <w:pPr>
              <w:widowControl w:val="0"/>
              <w:overflowPunct w:val="0"/>
              <w:autoSpaceDE w:val="0"/>
              <w:autoSpaceDN w:val="0"/>
              <w:adjustRightInd w:val="0"/>
              <w:textAlignment w:val="baseline"/>
              <w:rPr>
                <w:rFonts w:ascii="Calibri" w:hAnsi="Calibri" w:cs="Trebuchet MS"/>
                <w:sz w:val="20"/>
              </w:rPr>
            </w:pPr>
          </w:p>
        </w:tc>
      </w:tr>
      <w:tr w:rsidR="0006293C" w:rsidTr="0006293C">
        <w:trPr>
          <w:jc w:val="center"/>
        </w:trPr>
        <w:tc>
          <w:tcPr>
            <w:tcW w:w="5245" w:type="dxa"/>
            <w:shd w:val="clear" w:color="auto" w:fill="auto"/>
          </w:tcPr>
          <w:p w:rsidR="0006293C" w:rsidRPr="00C67E79" w:rsidRDefault="0006293C" w:rsidP="004E3527">
            <w:pPr>
              <w:widowControl w:val="0"/>
              <w:overflowPunct w:val="0"/>
              <w:autoSpaceDE w:val="0"/>
              <w:autoSpaceDN w:val="0"/>
              <w:adjustRightInd w:val="0"/>
              <w:textAlignment w:val="baseline"/>
              <w:rPr>
                <w:rFonts w:ascii="Calibri" w:hAnsi="Calibri" w:cs="Trebuchet MS"/>
                <w:sz w:val="20"/>
              </w:rPr>
            </w:pPr>
            <w:r w:rsidRPr="008E1098">
              <w:rPr>
                <w:rFonts w:ascii="Calibri" w:hAnsi="Calibri" w:cs="Trebuchet MS"/>
                <w:sz w:val="20"/>
              </w:rPr>
              <w:t>Regolazione automatica della sensibilità ventricolare destra (</w:t>
            </w:r>
            <w:proofErr w:type="spellStart"/>
            <w:r w:rsidRPr="008E1098">
              <w:rPr>
                <w:rFonts w:ascii="Calibri" w:hAnsi="Calibri" w:cs="Trebuchet MS"/>
                <w:sz w:val="20"/>
              </w:rPr>
              <w:t>autosensing</w:t>
            </w:r>
            <w:proofErr w:type="spellEnd"/>
            <w:r w:rsidRPr="008E1098">
              <w:rPr>
                <w:rFonts w:ascii="Calibri" w:hAnsi="Calibri" w:cs="Trebuchet MS"/>
                <w:sz w:val="20"/>
              </w:rPr>
              <w:t>)</w:t>
            </w:r>
          </w:p>
        </w:tc>
        <w:tc>
          <w:tcPr>
            <w:tcW w:w="927" w:type="dxa"/>
          </w:tcPr>
          <w:p w:rsidR="0006293C" w:rsidRPr="008E1098" w:rsidRDefault="0006293C" w:rsidP="004E3527">
            <w:pPr>
              <w:widowControl w:val="0"/>
              <w:overflowPunct w:val="0"/>
              <w:autoSpaceDE w:val="0"/>
              <w:autoSpaceDN w:val="0"/>
              <w:adjustRightInd w:val="0"/>
              <w:textAlignment w:val="baseline"/>
              <w:rPr>
                <w:rFonts w:ascii="Calibri" w:hAnsi="Calibri" w:cs="Trebuchet MS"/>
                <w:sz w:val="20"/>
              </w:rPr>
            </w:pPr>
          </w:p>
        </w:tc>
        <w:tc>
          <w:tcPr>
            <w:tcW w:w="2617" w:type="dxa"/>
          </w:tcPr>
          <w:p w:rsidR="0006293C" w:rsidRPr="008E1098" w:rsidRDefault="0006293C" w:rsidP="004E3527">
            <w:pPr>
              <w:widowControl w:val="0"/>
              <w:overflowPunct w:val="0"/>
              <w:autoSpaceDE w:val="0"/>
              <w:autoSpaceDN w:val="0"/>
              <w:adjustRightInd w:val="0"/>
              <w:textAlignment w:val="baseline"/>
              <w:rPr>
                <w:rFonts w:ascii="Calibri" w:hAnsi="Calibri" w:cs="Trebuchet MS"/>
                <w:sz w:val="20"/>
              </w:rPr>
            </w:pPr>
          </w:p>
        </w:tc>
      </w:tr>
      <w:tr w:rsidR="0006293C" w:rsidTr="0006293C">
        <w:trPr>
          <w:jc w:val="center"/>
        </w:trPr>
        <w:tc>
          <w:tcPr>
            <w:tcW w:w="5245" w:type="dxa"/>
            <w:shd w:val="clear" w:color="auto" w:fill="auto"/>
          </w:tcPr>
          <w:p w:rsidR="0006293C" w:rsidRPr="00C0626B" w:rsidRDefault="0006293C" w:rsidP="004E3527">
            <w:pPr>
              <w:widowControl w:val="0"/>
              <w:overflowPunct w:val="0"/>
              <w:autoSpaceDE w:val="0"/>
              <w:autoSpaceDN w:val="0"/>
              <w:adjustRightInd w:val="0"/>
              <w:textAlignment w:val="baseline"/>
              <w:rPr>
                <w:rFonts w:ascii="Calibri" w:hAnsi="Calibri" w:cs="Trebuchet MS"/>
                <w:sz w:val="20"/>
              </w:rPr>
            </w:pPr>
            <w:r w:rsidRPr="008E1098">
              <w:rPr>
                <w:rFonts w:ascii="Calibri" w:hAnsi="Calibri" w:cs="Trebuchet MS"/>
                <w:sz w:val="20"/>
              </w:rPr>
              <w:lastRenderedPageBreak/>
              <w:t xml:space="preserve">Criteri per il riconoscimento e la discriminazione delle aritmie ventricolari (minimo </w:t>
            </w:r>
            <w:proofErr w:type="spellStart"/>
            <w:r w:rsidRPr="008E1098">
              <w:rPr>
                <w:rFonts w:ascii="Calibri" w:hAnsi="Calibri" w:cs="Trebuchet MS"/>
                <w:sz w:val="20"/>
              </w:rPr>
              <w:t>onset</w:t>
            </w:r>
            <w:proofErr w:type="spellEnd"/>
            <w:r w:rsidRPr="008E1098">
              <w:rPr>
                <w:rFonts w:ascii="Calibri" w:hAnsi="Calibri" w:cs="Trebuchet MS"/>
                <w:sz w:val="20"/>
              </w:rPr>
              <w:t xml:space="preserve"> e/o </w:t>
            </w:r>
            <w:proofErr w:type="spellStart"/>
            <w:r w:rsidRPr="008E1098">
              <w:rPr>
                <w:rFonts w:ascii="Calibri" w:hAnsi="Calibri" w:cs="Trebuchet MS"/>
                <w:sz w:val="20"/>
              </w:rPr>
              <w:t>stability</w:t>
            </w:r>
            <w:proofErr w:type="spellEnd"/>
            <w:r w:rsidRPr="00C67E79">
              <w:rPr>
                <w:rFonts w:ascii="Calibri" w:hAnsi="Calibri" w:cs="Trebuchet MS"/>
                <w:sz w:val="20"/>
              </w:rPr>
              <w:t xml:space="preserve"> e criteri bicamerali</w:t>
            </w:r>
            <w:r w:rsidRPr="00C0626B">
              <w:rPr>
                <w:rFonts w:ascii="Calibri" w:hAnsi="Calibri" w:cs="Trebuchet MS"/>
                <w:sz w:val="20"/>
              </w:rPr>
              <w:t>)</w:t>
            </w:r>
          </w:p>
        </w:tc>
        <w:tc>
          <w:tcPr>
            <w:tcW w:w="927" w:type="dxa"/>
          </w:tcPr>
          <w:p w:rsidR="0006293C" w:rsidRPr="008E1098" w:rsidRDefault="0006293C" w:rsidP="004E3527">
            <w:pPr>
              <w:widowControl w:val="0"/>
              <w:overflowPunct w:val="0"/>
              <w:autoSpaceDE w:val="0"/>
              <w:autoSpaceDN w:val="0"/>
              <w:adjustRightInd w:val="0"/>
              <w:textAlignment w:val="baseline"/>
              <w:rPr>
                <w:rFonts w:ascii="Calibri" w:hAnsi="Calibri" w:cs="Trebuchet MS"/>
                <w:sz w:val="20"/>
              </w:rPr>
            </w:pPr>
          </w:p>
        </w:tc>
        <w:tc>
          <w:tcPr>
            <w:tcW w:w="2617" w:type="dxa"/>
          </w:tcPr>
          <w:p w:rsidR="0006293C" w:rsidRPr="008E1098" w:rsidRDefault="0006293C" w:rsidP="004E3527">
            <w:pPr>
              <w:widowControl w:val="0"/>
              <w:overflowPunct w:val="0"/>
              <w:autoSpaceDE w:val="0"/>
              <w:autoSpaceDN w:val="0"/>
              <w:adjustRightInd w:val="0"/>
              <w:textAlignment w:val="baseline"/>
              <w:rPr>
                <w:rFonts w:ascii="Calibri" w:hAnsi="Calibri" w:cs="Trebuchet MS"/>
                <w:sz w:val="20"/>
              </w:rPr>
            </w:pPr>
          </w:p>
        </w:tc>
      </w:tr>
      <w:tr w:rsidR="0006293C" w:rsidTr="0006293C">
        <w:trPr>
          <w:jc w:val="center"/>
        </w:trPr>
        <w:tc>
          <w:tcPr>
            <w:tcW w:w="5245" w:type="dxa"/>
            <w:shd w:val="clear" w:color="auto" w:fill="auto"/>
          </w:tcPr>
          <w:p w:rsidR="0006293C" w:rsidRPr="00C0626B" w:rsidRDefault="0006293C" w:rsidP="004E3527">
            <w:pPr>
              <w:widowControl w:val="0"/>
              <w:overflowPunct w:val="0"/>
              <w:autoSpaceDE w:val="0"/>
              <w:autoSpaceDN w:val="0"/>
              <w:adjustRightInd w:val="0"/>
              <w:textAlignment w:val="baseline"/>
              <w:rPr>
                <w:rFonts w:ascii="Calibri" w:hAnsi="Calibri" w:cs="Trebuchet MS"/>
                <w:sz w:val="20"/>
              </w:rPr>
            </w:pPr>
            <w:r w:rsidRPr="008E1098">
              <w:rPr>
                <w:rFonts w:ascii="Calibri" w:hAnsi="Calibri" w:cs="Trebuchet MS"/>
                <w:sz w:val="20"/>
              </w:rPr>
              <w:t>Algoritmi per il mantenimento della stimolazione ventricolare</w:t>
            </w:r>
            <w:r w:rsidRPr="00C67E79">
              <w:rPr>
                <w:rFonts w:ascii="Calibri" w:hAnsi="Calibri" w:cs="Trebuchet MS"/>
                <w:sz w:val="20"/>
              </w:rPr>
              <w:t xml:space="preserve"> </w:t>
            </w:r>
          </w:p>
        </w:tc>
        <w:tc>
          <w:tcPr>
            <w:tcW w:w="927" w:type="dxa"/>
          </w:tcPr>
          <w:p w:rsidR="0006293C" w:rsidRPr="008E1098" w:rsidRDefault="0006293C" w:rsidP="004E3527">
            <w:pPr>
              <w:widowControl w:val="0"/>
              <w:overflowPunct w:val="0"/>
              <w:autoSpaceDE w:val="0"/>
              <w:autoSpaceDN w:val="0"/>
              <w:adjustRightInd w:val="0"/>
              <w:textAlignment w:val="baseline"/>
              <w:rPr>
                <w:rFonts w:ascii="Calibri" w:hAnsi="Calibri" w:cs="Trebuchet MS"/>
                <w:sz w:val="20"/>
              </w:rPr>
            </w:pPr>
          </w:p>
        </w:tc>
        <w:tc>
          <w:tcPr>
            <w:tcW w:w="2617" w:type="dxa"/>
          </w:tcPr>
          <w:p w:rsidR="0006293C" w:rsidRPr="008E1098" w:rsidRDefault="0006293C" w:rsidP="004E3527">
            <w:pPr>
              <w:widowControl w:val="0"/>
              <w:overflowPunct w:val="0"/>
              <w:autoSpaceDE w:val="0"/>
              <w:autoSpaceDN w:val="0"/>
              <w:adjustRightInd w:val="0"/>
              <w:textAlignment w:val="baseline"/>
              <w:rPr>
                <w:rFonts w:ascii="Calibri" w:hAnsi="Calibri" w:cs="Trebuchet MS"/>
                <w:sz w:val="20"/>
              </w:rPr>
            </w:pPr>
          </w:p>
        </w:tc>
      </w:tr>
      <w:tr w:rsidR="0006293C" w:rsidTr="0006293C">
        <w:trPr>
          <w:jc w:val="center"/>
        </w:trPr>
        <w:tc>
          <w:tcPr>
            <w:tcW w:w="5245" w:type="dxa"/>
            <w:shd w:val="clear" w:color="auto" w:fill="auto"/>
          </w:tcPr>
          <w:p w:rsidR="0006293C" w:rsidRPr="008E1098" w:rsidRDefault="0006293C" w:rsidP="004E3527">
            <w:pPr>
              <w:widowControl w:val="0"/>
              <w:overflowPunct w:val="0"/>
              <w:autoSpaceDE w:val="0"/>
              <w:autoSpaceDN w:val="0"/>
              <w:adjustRightInd w:val="0"/>
              <w:textAlignment w:val="baseline"/>
              <w:rPr>
                <w:rFonts w:ascii="Calibri" w:hAnsi="Calibri" w:cs="Trebuchet MS"/>
                <w:sz w:val="20"/>
              </w:rPr>
            </w:pPr>
            <w:r w:rsidRPr="008E1098">
              <w:rPr>
                <w:rFonts w:ascii="Calibri" w:hAnsi="Calibri" w:cs="Trebuchet MS"/>
                <w:sz w:val="20"/>
              </w:rPr>
              <w:t>Possibilità di memorizzazione EGM su più canali</w:t>
            </w:r>
          </w:p>
        </w:tc>
        <w:tc>
          <w:tcPr>
            <w:tcW w:w="927" w:type="dxa"/>
          </w:tcPr>
          <w:p w:rsidR="0006293C" w:rsidRPr="008E1098" w:rsidRDefault="0006293C" w:rsidP="004E3527">
            <w:pPr>
              <w:widowControl w:val="0"/>
              <w:overflowPunct w:val="0"/>
              <w:autoSpaceDE w:val="0"/>
              <w:autoSpaceDN w:val="0"/>
              <w:adjustRightInd w:val="0"/>
              <w:textAlignment w:val="baseline"/>
              <w:rPr>
                <w:rFonts w:ascii="Calibri" w:hAnsi="Calibri" w:cs="Trebuchet MS"/>
                <w:sz w:val="20"/>
              </w:rPr>
            </w:pPr>
          </w:p>
        </w:tc>
        <w:tc>
          <w:tcPr>
            <w:tcW w:w="2617" w:type="dxa"/>
          </w:tcPr>
          <w:p w:rsidR="0006293C" w:rsidRPr="008E1098" w:rsidRDefault="0006293C" w:rsidP="004E3527">
            <w:pPr>
              <w:widowControl w:val="0"/>
              <w:overflowPunct w:val="0"/>
              <w:autoSpaceDE w:val="0"/>
              <w:autoSpaceDN w:val="0"/>
              <w:adjustRightInd w:val="0"/>
              <w:textAlignment w:val="baseline"/>
              <w:rPr>
                <w:rFonts w:ascii="Calibri" w:hAnsi="Calibri" w:cs="Trebuchet MS"/>
                <w:sz w:val="20"/>
              </w:rPr>
            </w:pPr>
          </w:p>
        </w:tc>
      </w:tr>
      <w:tr w:rsidR="0006293C" w:rsidTr="0006293C">
        <w:trPr>
          <w:jc w:val="center"/>
        </w:trPr>
        <w:tc>
          <w:tcPr>
            <w:tcW w:w="5245" w:type="dxa"/>
            <w:shd w:val="clear" w:color="auto" w:fill="auto"/>
          </w:tcPr>
          <w:p w:rsidR="0006293C" w:rsidRPr="00C0626B" w:rsidRDefault="0006293C" w:rsidP="004E3527">
            <w:pPr>
              <w:widowControl w:val="0"/>
              <w:overflowPunct w:val="0"/>
              <w:autoSpaceDE w:val="0"/>
              <w:autoSpaceDN w:val="0"/>
              <w:adjustRightInd w:val="0"/>
              <w:textAlignment w:val="baseline"/>
              <w:rPr>
                <w:rFonts w:ascii="Calibri" w:hAnsi="Calibri" w:cs="Trebuchet MS"/>
                <w:sz w:val="20"/>
              </w:rPr>
            </w:pPr>
            <w:r w:rsidRPr="008E1098">
              <w:rPr>
                <w:rFonts w:ascii="Calibri" w:hAnsi="Calibri" w:cs="Trebuchet MS"/>
                <w:sz w:val="20"/>
              </w:rPr>
              <w:t xml:space="preserve">Capacità complessiva </w:t>
            </w:r>
            <w:r w:rsidRPr="00C67E79">
              <w:rPr>
                <w:rFonts w:ascii="Calibri" w:hAnsi="Calibri" w:cs="Trebuchet MS"/>
                <w:sz w:val="20"/>
              </w:rPr>
              <w:t>di memorizzazione EGM di almeno 15 minuti</w:t>
            </w:r>
            <w:r w:rsidRPr="00C0626B">
              <w:rPr>
                <w:rFonts w:ascii="Calibri" w:hAnsi="Calibri" w:cs="Trebuchet MS"/>
                <w:sz w:val="20"/>
              </w:rPr>
              <w:t xml:space="preserve"> </w:t>
            </w:r>
          </w:p>
        </w:tc>
        <w:tc>
          <w:tcPr>
            <w:tcW w:w="927" w:type="dxa"/>
          </w:tcPr>
          <w:p w:rsidR="0006293C" w:rsidRPr="008E1098" w:rsidRDefault="0006293C" w:rsidP="004E3527">
            <w:pPr>
              <w:widowControl w:val="0"/>
              <w:overflowPunct w:val="0"/>
              <w:autoSpaceDE w:val="0"/>
              <w:autoSpaceDN w:val="0"/>
              <w:adjustRightInd w:val="0"/>
              <w:textAlignment w:val="baseline"/>
              <w:rPr>
                <w:rFonts w:ascii="Calibri" w:hAnsi="Calibri" w:cs="Trebuchet MS"/>
                <w:sz w:val="20"/>
              </w:rPr>
            </w:pPr>
          </w:p>
        </w:tc>
        <w:tc>
          <w:tcPr>
            <w:tcW w:w="2617" w:type="dxa"/>
          </w:tcPr>
          <w:p w:rsidR="0006293C" w:rsidRPr="008E1098" w:rsidRDefault="0006293C" w:rsidP="004E3527">
            <w:pPr>
              <w:widowControl w:val="0"/>
              <w:overflowPunct w:val="0"/>
              <w:autoSpaceDE w:val="0"/>
              <w:autoSpaceDN w:val="0"/>
              <w:adjustRightInd w:val="0"/>
              <w:textAlignment w:val="baseline"/>
              <w:rPr>
                <w:rFonts w:ascii="Calibri" w:hAnsi="Calibri" w:cs="Trebuchet MS"/>
                <w:sz w:val="20"/>
              </w:rPr>
            </w:pPr>
          </w:p>
        </w:tc>
      </w:tr>
      <w:tr w:rsidR="0006293C" w:rsidTr="0006293C">
        <w:trPr>
          <w:jc w:val="center"/>
        </w:trPr>
        <w:tc>
          <w:tcPr>
            <w:tcW w:w="5245" w:type="dxa"/>
            <w:shd w:val="clear" w:color="auto" w:fill="auto"/>
          </w:tcPr>
          <w:p w:rsidR="0006293C" w:rsidRPr="008E1098" w:rsidRDefault="0006293C" w:rsidP="004E3527">
            <w:pPr>
              <w:widowControl w:val="0"/>
              <w:overflowPunct w:val="0"/>
              <w:autoSpaceDE w:val="0"/>
              <w:autoSpaceDN w:val="0"/>
              <w:adjustRightInd w:val="0"/>
              <w:textAlignment w:val="baseline"/>
              <w:rPr>
                <w:rFonts w:ascii="Calibri" w:hAnsi="Calibri" w:cs="Trebuchet MS"/>
                <w:sz w:val="20"/>
              </w:rPr>
            </w:pPr>
            <w:r w:rsidRPr="008E1098">
              <w:rPr>
                <w:rFonts w:ascii="Calibri" w:hAnsi="Calibri" w:cs="Trebuchet MS"/>
                <w:sz w:val="20"/>
              </w:rPr>
              <w:t>Possibilità di visualizzazione di trend dei parametri elettrici e dei trend diagnostici</w:t>
            </w:r>
          </w:p>
        </w:tc>
        <w:tc>
          <w:tcPr>
            <w:tcW w:w="927" w:type="dxa"/>
          </w:tcPr>
          <w:p w:rsidR="0006293C" w:rsidRPr="008E1098" w:rsidRDefault="0006293C" w:rsidP="004E3527">
            <w:pPr>
              <w:widowControl w:val="0"/>
              <w:overflowPunct w:val="0"/>
              <w:autoSpaceDE w:val="0"/>
              <w:autoSpaceDN w:val="0"/>
              <w:adjustRightInd w:val="0"/>
              <w:textAlignment w:val="baseline"/>
              <w:rPr>
                <w:rFonts w:ascii="Calibri" w:hAnsi="Calibri" w:cs="Trebuchet MS"/>
                <w:sz w:val="20"/>
              </w:rPr>
            </w:pPr>
          </w:p>
        </w:tc>
        <w:tc>
          <w:tcPr>
            <w:tcW w:w="2617" w:type="dxa"/>
          </w:tcPr>
          <w:p w:rsidR="0006293C" w:rsidRPr="008E1098" w:rsidRDefault="0006293C" w:rsidP="004E3527">
            <w:pPr>
              <w:widowControl w:val="0"/>
              <w:overflowPunct w:val="0"/>
              <w:autoSpaceDE w:val="0"/>
              <w:autoSpaceDN w:val="0"/>
              <w:adjustRightInd w:val="0"/>
              <w:textAlignment w:val="baseline"/>
              <w:rPr>
                <w:rFonts w:ascii="Calibri" w:hAnsi="Calibri" w:cs="Trebuchet MS"/>
                <w:sz w:val="20"/>
              </w:rPr>
            </w:pPr>
          </w:p>
        </w:tc>
      </w:tr>
      <w:tr w:rsidR="0006293C" w:rsidTr="0006293C">
        <w:trPr>
          <w:jc w:val="center"/>
        </w:trPr>
        <w:tc>
          <w:tcPr>
            <w:tcW w:w="5245" w:type="dxa"/>
            <w:shd w:val="clear" w:color="auto" w:fill="auto"/>
          </w:tcPr>
          <w:p w:rsidR="0006293C" w:rsidRPr="00C67E79" w:rsidRDefault="0006293C" w:rsidP="004E3527">
            <w:pPr>
              <w:widowControl w:val="0"/>
              <w:overflowPunct w:val="0"/>
              <w:autoSpaceDE w:val="0"/>
              <w:autoSpaceDN w:val="0"/>
              <w:adjustRightInd w:val="0"/>
              <w:textAlignment w:val="baseline"/>
              <w:rPr>
                <w:rFonts w:ascii="Calibri" w:hAnsi="Calibri" w:cs="Trebuchet MS"/>
                <w:sz w:val="20"/>
              </w:rPr>
            </w:pPr>
            <w:r w:rsidRPr="008E1098">
              <w:rPr>
                <w:rFonts w:ascii="Calibri" w:hAnsi="Calibri" w:cs="Trebuchet MS"/>
                <w:sz w:val="20"/>
              </w:rPr>
              <w:t xml:space="preserve">Funzione di </w:t>
            </w:r>
            <w:proofErr w:type="spellStart"/>
            <w:r w:rsidRPr="008E1098">
              <w:rPr>
                <w:rFonts w:ascii="Calibri" w:hAnsi="Calibri" w:cs="Trebuchet MS"/>
                <w:sz w:val="20"/>
              </w:rPr>
              <w:t>alert</w:t>
            </w:r>
            <w:proofErr w:type="spellEnd"/>
            <w:r w:rsidRPr="008E1098">
              <w:rPr>
                <w:rFonts w:ascii="Calibri" w:hAnsi="Calibri" w:cs="Trebuchet MS"/>
                <w:sz w:val="20"/>
              </w:rPr>
              <w:t xml:space="preserve"> su parametri elettrici o diagnostici, direttamente da </w:t>
            </w:r>
            <w:proofErr w:type="spellStart"/>
            <w:r w:rsidRPr="008E1098">
              <w:rPr>
                <w:rFonts w:ascii="Calibri" w:hAnsi="Calibri" w:cs="Trebuchet MS"/>
                <w:sz w:val="20"/>
              </w:rPr>
              <w:t>device</w:t>
            </w:r>
            <w:proofErr w:type="spellEnd"/>
            <w:r w:rsidRPr="008E1098">
              <w:rPr>
                <w:rFonts w:ascii="Calibri" w:hAnsi="Calibri" w:cs="Trebuchet MS"/>
                <w:sz w:val="20"/>
              </w:rPr>
              <w:t xml:space="preserve"> o da monitoraggio remoto, consultabile dal medico</w:t>
            </w:r>
          </w:p>
        </w:tc>
        <w:tc>
          <w:tcPr>
            <w:tcW w:w="927" w:type="dxa"/>
          </w:tcPr>
          <w:p w:rsidR="0006293C" w:rsidRPr="008E1098" w:rsidRDefault="0006293C" w:rsidP="004E3527">
            <w:pPr>
              <w:widowControl w:val="0"/>
              <w:overflowPunct w:val="0"/>
              <w:autoSpaceDE w:val="0"/>
              <w:autoSpaceDN w:val="0"/>
              <w:adjustRightInd w:val="0"/>
              <w:textAlignment w:val="baseline"/>
              <w:rPr>
                <w:rFonts w:ascii="Calibri" w:hAnsi="Calibri" w:cs="Trebuchet MS"/>
                <w:sz w:val="20"/>
              </w:rPr>
            </w:pPr>
          </w:p>
        </w:tc>
        <w:tc>
          <w:tcPr>
            <w:tcW w:w="2617" w:type="dxa"/>
          </w:tcPr>
          <w:p w:rsidR="0006293C" w:rsidRPr="008E1098" w:rsidRDefault="0006293C" w:rsidP="004E3527">
            <w:pPr>
              <w:widowControl w:val="0"/>
              <w:overflowPunct w:val="0"/>
              <w:autoSpaceDE w:val="0"/>
              <w:autoSpaceDN w:val="0"/>
              <w:adjustRightInd w:val="0"/>
              <w:textAlignment w:val="baseline"/>
              <w:rPr>
                <w:rFonts w:ascii="Calibri" w:hAnsi="Calibri" w:cs="Trebuchet MS"/>
                <w:sz w:val="20"/>
              </w:rPr>
            </w:pPr>
          </w:p>
        </w:tc>
      </w:tr>
      <w:tr w:rsidR="0006293C" w:rsidTr="0006293C">
        <w:trPr>
          <w:jc w:val="center"/>
        </w:trPr>
        <w:tc>
          <w:tcPr>
            <w:tcW w:w="5245" w:type="dxa"/>
            <w:shd w:val="clear" w:color="auto" w:fill="auto"/>
          </w:tcPr>
          <w:p w:rsidR="0006293C" w:rsidRPr="008E1098" w:rsidRDefault="0006293C" w:rsidP="004E3527">
            <w:pPr>
              <w:widowControl w:val="0"/>
              <w:overflowPunct w:val="0"/>
              <w:autoSpaceDE w:val="0"/>
              <w:autoSpaceDN w:val="0"/>
              <w:adjustRightInd w:val="0"/>
              <w:textAlignment w:val="baseline"/>
              <w:rPr>
                <w:rFonts w:ascii="Calibri" w:hAnsi="Calibri" w:cs="Trebuchet MS"/>
                <w:sz w:val="20"/>
              </w:rPr>
            </w:pPr>
            <w:r w:rsidRPr="008E1098">
              <w:rPr>
                <w:rFonts w:ascii="Calibri" w:hAnsi="Calibri" w:cs="Trebuchet MS"/>
                <w:sz w:val="20"/>
              </w:rPr>
              <w:t>Terapia ATP (Anti-</w:t>
            </w:r>
            <w:proofErr w:type="spellStart"/>
            <w:r w:rsidRPr="008E1098">
              <w:rPr>
                <w:rFonts w:ascii="Calibri" w:hAnsi="Calibri" w:cs="Trebuchet MS"/>
                <w:sz w:val="20"/>
              </w:rPr>
              <w:t>Tachy</w:t>
            </w:r>
            <w:proofErr w:type="spellEnd"/>
            <w:r w:rsidRPr="008E1098">
              <w:rPr>
                <w:rFonts w:ascii="Calibri" w:hAnsi="Calibri" w:cs="Trebuchet MS"/>
                <w:sz w:val="20"/>
              </w:rPr>
              <w:t>-</w:t>
            </w:r>
            <w:proofErr w:type="spellStart"/>
            <w:r w:rsidRPr="008E1098">
              <w:rPr>
                <w:rFonts w:ascii="Calibri" w:hAnsi="Calibri" w:cs="Trebuchet MS"/>
                <w:sz w:val="20"/>
              </w:rPr>
              <w:t>Pacing</w:t>
            </w:r>
            <w:proofErr w:type="spellEnd"/>
            <w:r w:rsidRPr="008E1098">
              <w:rPr>
                <w:rFonts w:ascii="Calibri" w:hAnsi="Calibri" w:cs="Trebuchet MS"/>
                <w:sz w:val="20"/>
              </w:rPr>
              <w:t>) ventricolari prima o durante la carica dei condensatori</w:t>
            </w:r>
          </w:p>
        </w:tc>
        <w:tc>
          <w:tcPr>
            <w:tcW w:w="927" w:type="dxa"/>
          </w:tcPr>
          <w:p w:rsidR="0006293C" w:rsidRPr="008E1098" w:rsidRDefault="0006293C" w:rsidP="004E3527">
            <w:pPr>
              <w:widowControl w:val="0"/>
              <w:overflowPunct w:val="0"/>
              <w:autoSpaceDE w:val="0"/>
              <w:autoSpaceDN w:val="0"/>
              <w:adjustRightInd w:val="0"/>
              <w:textAlignment w:val="baseline"/>
              <w:rPr>
                <w:rFonts w:ascii="Calibri" w:hAnsi="Calibri" w:cs="Trebuchet MS"/>
                <w:sz w:val="20"/>
              </w:rPr>
            </w:pPr>
          </w:p>
        </w:tc>
        <w:tc>
          <w:tcPr>
            <w:tcW w:w="2617" w:type="dxa"/>
          </w:tcPr>
          <w:p w:rsidR="0006293C" w:rsidRPr="008E1098" w:rsidRDefault="0006293C" w:rsidP="004E3527">
            <w:pPr>
              <w:widowControl w:val="0"/>
              <w:overflowPunct w:val="0"/>
              <w:autoSpaceDE w:val="0"/>
              <w:autoSpaceDN w:val="0"/>
              <w:adjustRightInd w:val="0"/>
              <w:textAlignment w:val="baseline"/>
              <w:rPr>
                <w:rFonts w:ascii="Calibri" w:hAnsi="Calibri" w:cs="Trebuchet MS"/>
                <w:sz w:val="20"/>
              </w:rPr>
            </w:pPr>
          </w:p>
        </w:tc>
      </w:tr>
      <w:tr w:rsidR="0006293C" w:rsidTr="0006293C">
        <w:trPr>
          <w:jc w:val="center"/>
        </w:trPr>
        <w:tc>
          <w:tcPr>
            <w:tcW w:w="5245" w:type="dxa"/>
            <w:shd w:val="clear" w:color="auto" w:fill="auto"/>
          </w:tcPr>
          <w:p w:rsidR="0006293C" w:rsidRPr="00C67E79" w:rsidRDefault="0006293C" w:rsidP="004E3527">
            <w:pPr>
              <w:widowControl w:val="0"/>
              <w:overflowPunct w:val="0"/>
              <w:autoSpaceDE w:val="0"/>
              <w:autoSpaceDN w:val="0"/>
              <w:adjustRightInd w:val="0"/>
              <w:jc w:val="both"/>
              <w:textAlignment w:val="baseline"/>
              <w:rPr>
                <w:rFonts w:ascii="Calibri" w:hAnsi="Calibri" w:cs="Trebuchet MS"/>
                <w:sz w:val="20"/>
              </w:rPr>
            </w:pPr>
            <w:r w:rsidRPr="008E1098">
              <w:rPr>
                <w:rFonts w:ascii="Calibri" w:hAnsi="Calibri" w:cs="Trebuchet MS"/>
                <w:sz w:val="20"/>
              </w:rPr>
              <w:t xml:space="preserve">Possibilità di eseguire SEF ventricolari </w:t>
            </w:r>
            <w:r w:rsidRPr="00C67E79">
              <w:rPr>
                <w:rFonts w:ascii="Calibri" w:hAnsi="Calibri" w:cs="Trebuchet MS"/>
                <w:sz w:val="20"/>
              </w:rPr>
              <w:t>da programmatore</w:t>
            </w:r>
          </w:p>
        </w:tc>
        <w:tc>
          <w:tcPr>
            <w:tcW w:w="927" w:type="dxa"/>
          </w:tcPr>
          <w:p w:rsidR="0006293C" w:rsidRPr="008E1098" w:rsidRDefault="0006293C" w:rsidP="004E3527">
            <w:pPr>
              <w:widowControl w:val="0"/>
              <w:overflowPunct w:val="0"/>
              <w:autoSpaceDE w:val="0"/>
              <w:autoSpaceDN w:val="0"/>
              <w:adjustRightInd w:val="0"/>
              <w:jc w:val="both"/>
              <w:textAlignment w:val="baseline"/>
              <w:rPr>
                <w:rFonts w:ascii="Calibri" w:hAnsi="Calibri" w:cs="Trebuchet MS"/>
                <w:sz w:val="20"/>
              </w:rPr>
            </w:pPr>
          </w:p>
        </w:tc>
        <w:tc>
          <w:tcPr>
            <w:tcW w:w="2617" w:type="dxa"/>
          </w:tcPr>
          <w:p w:rsidR="0006293C" w:rsidRPr="008E1098" w:rsidRDefault="0006293C" w:rsidP="004E3527">
            <w:pPr>
              <w:widowControl w:val="0"/>
              <w:overflowPunct w:val="0"/>
              <w:autoSpaceDE w:val="0"/>
              <w:autoSpaceDN w:val="0"/>
              <w:adjustRightInd w:val="0"/>
              <w:jc w:val="both"/>
              <w:textAlignment w:val="baseline"/>
              <w:rPr>
                <w:rFonts w:ascii="Calibri" w:hAnsi="Calibri" w:cs="Trebuchet MS"/>
                <w:sz w:val="20"/>
              </w:rPr>
            </w:pPr>
          </w:p>
        </w:tc>
      </w:tr>
      <w:tr w:rsidR="0006293C" w:rsidTr="0006293C">
        <w:trPr>
          <w:jc w:val="center"/>
        </w:trPr>
        <w:tc>
          <w:tcPr>
            <w:tcW w:w="5245" w:type="dxa"/>
            <w:shd w:val="clear" w:color="auto" w:fill="auto"/>
          </w:tcPr>
          <w:p w:rsidR="0006293C" w:rsidRPr="008E1098" w:rsidRDefault="0006293C" w:rsidP="004E3527">
            <w:pPr>
              <w:widowControl w:val="0"/>
              <w:overflowPunct w:val="0"/>
              <w:autoSpaceDE w:val="0"/>
              <w:autoSpaceDN w:val="0"/>
              <w:adjustRightInd w:val="0"/>
              <w:jc w:val="both"/>
              <w:textAlignment w:val="baseline"/>
              <w:rPr>
                <w:rFonts w:ascii="Calibri" w:hAnsi="Calibri" w:cs="Trebuchet MS"/>
                <w:sz w:val="20"/>
              </w:rPr>
            </w:pPr>
            <w:r w:rsidRPr="008E1098">
              <w:rPr>
                <w:rFonts w:ascii="Calibri" w:hAnsi="Calibri" w:cs="Trebuchet MS"/>
                <w:sz w:val="20"/>
              </w:rPr>
              <w:t>Comunicazione RF tra programmatore e dispositivo</w:t>
            </w:r>
          </w:p>
        </w:tc>
        <w:tc>
          <w:tcPr>
            <w:tcW w:w="927" w:type="dxa"/>
          </w:tcPr>
          <w:p w:rsidR="0006293C" w:rsidRPr="008E1098" w:rsidRDefault="0006293C" w:rsidP="004E3527">
            <w:pPr>
              <w:widowControl w:val="0"/>
              <w:overflowPunct w:val="0"/>
              <w:autoSpaceDE w:val="0"/>
              <w:autoSpaceDN w:val="0"/>
              <w:adjustRightInd w:val="0"/>
              <w:jc w:val="both"/>
              <w:textAlignment w:val="baseline"/>
              <w:rPr>
                <w:rFonts w:ascii="Calibri" w:hAnsi="Calibri" w:cs="Trebuchet MS"/>
                <w:sz w:val="20"/>
              </w:rPr>
            </w:pPr>
          </w:p>
        </w:tc>
        <w:tc>
          <w:tcPr>
            <w:tcW w:w="2617" w:type="dxa"/>
          </w:tcPr>
          <w:p w:rsidR="0006293C" w:rsidRPr="008E1098" w:rsidRDefault="0006293C" w:rsidP="004E3527">
            <w:pPr>
              <w:widowControl w:val="0"/>
              <w:overflowPunct w:val="0"/>
              <w:autoSpaceDE w:val="0"/>
              <w:autoSpaceDN w:val="0"/>
              <w:adjustRightInd w:val="0"/>
              <w:jc w:val="both"/>
              <w:textAlignment w:val="baseline"/>
              <w:rPr>
                <w:rFonts w:ascii="Calibri" w:hAnsi="Calibri" w:cs="Trebuchet MS"/>
                <w:sz w:val="20"/>
              </w:rPr>
            </w:pPr>
          </w:p>
        </w:tc>
      </w:tr>
      <w:tr w:rsidR="0006293C" w:rsidTr="0006293C">
        <w:trPr>
          <w:jc w:val="center"/>
        </w:trPr>
        <w:tc>
          <w:tcPr>
            <w:tcW w:w="5245" w:type="dxa"/>
            <w:shd w:val="clear" w:color="auto" w:fill="auto"/>
          </w:tcPr>
          <w:p w:rsidR="0006293C" w:rsidRPr="008E1098" w:rsidRDefault="0006293C" w:rsidP="004E3527">
            <w:pPr>
              <w:widowControl w:val="0"/>
              <w:overflowPunct w:val="0"/>
              <w:autoSpaceDE w:val="0"/>
              <w:autoSpaceDN w:val="0"/>
              <w:adjustRightInd w:val="0"/>
              <w:jc w:val="both"/>
              <w:textAlignment w:val="baseline"/>
              <w:rPr>
                <w:rFonts w:ascii="Calibri" w:hAnsi="Calibri" w:cs="Trebuchet MS"/>
                <w:sz w:val="20"/>
              </w:rPr>
            </w:pPr>
            <w:r w:rsidRPr="008E1098">
              <w:rPr>
                <w:rFonts w:ascii="Calibri" w:hAnsi="Calibri" w:cs="Trebuchet MS"/>
                <w:sz w:val="20"/>
              </w:rPr>
              <w:t>Sistema di controllo remoto (compresa fornitura di trasmettitore e servizio)</w:t>
            </w:r>
          </w:p>
        </w:tc>
        <w:tc>
          <w:tcPr>
            <w:tcW w:w="927" w:type="dxa"/>
          </w:tcPr>
          <w:p w:rsidR="0006293C" w:rsidRPr="008E1098" w:rsidRDefault="0006293C" w:rsidP="004E3527">
            <w:pPr>
              <w:widowControl w:val="0"/>
              <w:overflowPunct w:val="0"/>
              <w:autoSpaceDE w:val="0"/>
              <w:autoSpaceDN w:val="0"/>
              <w:adjustRightInd w:val="0"/>
              <w:jc w:val="both"/>
              <w:textAlignment w:val="baseline"/>
              <w:rPr>
                <w:rFonts w:ascii="Calibri" w:hAnsi="Calibri" w:cs="Trebuchet MS"/>
                <w:sz w:val="20"/>
              </w:rPr>
            </w:pPr>
          </w:p>
        </w:tc>
        <w:tc>
          <w:tcPr>
            <w:tcW w:w="2617" w:type="dxa"/>
          </w:tcPr>
          <w:p w:rsidR="0006293C" w:rsidRPr="008E1098" w:rsidRDefault="0006293C" w:rsidP="004E3527">
            <w:pPr>
              <w:widowControl w:val="0"/>
              <w:overflowPunct w:val="0"/>
              <w:autoSpaceDE w:val="0"/>
              <w:autoSpaceDN w:val="0"/>
              <w:adjustRightInd w:val="0"/>
              <w:jc w:val="both"/>
              <w:textAlignment w:val="baseline"/>
              <w:rPr>
                <w:rFonts w:ascii="Calibri" w:hAnsi="Calibri" w:cs="Trebuchet MS"/>
                <w:sz w:val="20"/>
              </w:rPr>
            </w:pPr>
          </w:p>
        </w:tc>
      </w:tr>
      <w:tr w:rsidR="0006293C" w:rsidTr="0006293C">
        <w:trPr>
          <w:jc w:val="center"/>
        </w:trPr>
        <w:tc>
          <w:tcPr>
            <w:tcW w:w="5245" w:type="dxa"/>
            <w:shd w:val="clear" w:color="auto" w:fill="auto"/>
          </w:tcPr>
          <w:p w:rsidR="0006293C" w:rsidRPr="00536011" w:rsidRDefault="0006293C" w:rsidP="004E3527">
            <w:pPr>
              <w:widowControl w:val="0"/>
              <w:overflowPunct w:val="0"/>
              <w:autoSpaceDE w:val="0"/>
              <w:autoSpaceDN w:val="0"/>
              <w:adjustRightInd w:val="0"/>
              <w:jc w:val="both"/>
              <w:textAlignment w:val="baseline"/>
              <w:rPr>
                <w:rFonts w:ascii="Calibri" w:hAnsi="Calibri" w:cs="Trebuchet MS"/>
                <w:sz w:val="20"/>
              </w:rPr>
            </w:pPr>
            <w:r w:rsidRPr="008E1098">
              <w:rPr>
                <w:rFonts w:ascii="Calibri" w:hAnsi="Calibri" w:cs="Trebuchet MS"/>
                <w:sz w:val="20"/>
              </w:rPr>
              <w:t>Monitoraggio dello scompenso cardiaco mediante valutazione di almeno</w:t>
            </w:r>
            <w:r w:rsidRPr="00C67E79">
              <w:rPr>
                <w:rFonts w:ascii="Calibri" w:hAnsi="Calibri" w:cs="Trebuchet MS"/>
                <w:sz w:val="20"/>
              </w:rPr>
              <w:t xml:space="preserve"> </w:t>
            </w:r>
            <w:r w:rsidRPr="00C0626B">
              <w:rPr>
                <w:rFonts w:ascii="Calibri" w:hAnsi="Calibri" w:cs="Trebuchet MS"/>
                <w:sz w:val="20"/>
              </w:rPr>
              <w:t>un  parametro tra: frequenza cardiaca, attività fisica, impedenza t</w:t>
            </w:r>
            <w:r w:rsidRPr="00536011">
              <w:rPr>
                <w:rFonts w:ascii="Calibri" w:hAnsi="Calibri" w:cs="Trebuchet MS"/>
                <w:sz w:val="20"/>
              </w:rPr>
              <w:t>ranstoracica, peso paziente, variabilità frequenza cardiaca, frequenza respiratoria, segnale correlato alla contrattilità cardiaca</w:t>
            </w:r>
          </w:p>
        </w:tc>
        <w:tc>
          <w:tcPr>
            <w:tcW w:w="927" w:type="dxa"/>
          </w:tcPr>
          <w:p w:rsidR="0006293C" w:rsidRPr="008E1098" w:rsidRDefault="0006293C" w:rsidP="004E3527">
            <w:pPr>
              <w:widowControl w:val="0"/>
              <w:overflowPunct w:val="0"/>
              <w:autoSpaceDE w:val="0"/>
              <w:autoSpaceDN w:val="0"/>
              <w:adjustRightInd w:val="0"/>
              <w:jc w:val="both"/>
              <w:textAlignment w:val="baseline"/>
              <w:rPr>
                <w:rFonts w:ascii="Calibri" w:hAnsi="Calibri" w:cs="Trebuchet MS"/>
                <w:sz w:val="20"/>
              </w:rPr>
            </w:pPr>
          </w:p>
        </w:tc>
        <w:tc>
          <w:tcPr>
            <w:tcW w:w="2617" w:type="dxa"/>
          </w:tcPr>
          <w:p w:rsidR="0006293C" w:rsidRPr="008E1098" w:rsidRDefault="0006293C" w:rsidP="004E3527">
            <w:pPr>
              <w:widowControl w:val="0"/>
              <w:overflowPunct w:val="0"/>
              <w:autoSpaceDE w:val="0"/>
              <w:autoSpaceDN w:val="0"/>
              <w:adjustRightInd w:val="0"/>
              <w:jc w:val="both"/>
              <w:textAlignment w:val="baseline"/>
              <w:rPr>
                <w:rFonts w:ascii="Calibri" w:hAnsi="Calibri" w:cs="Trebuchet MS"/>
                <w:sz w:val="20"/>
              </w:rPr>
            </w:pPr>
          </w:p>
        </w:tc>
      </w:tr>
      <w:tr w:rsidR="0006293C" w:rsidTr="0006293C">
        <w:trPr>
          <w:jc w:val="center"/>
        </w:trPr>
        <w:tc>
          <w:tcPr>
            <w:tcW w:w="5245" w:type="dxa"/>
            <w:shd w:val="clear" w:color="auto" w:fill="auto"/>
          </w:tcPr>
          <w:p w:rsidR="0006293C" w:rsidRPr="008E1098" w:rsidRDefault="0006293C" w:rsidP="004E3527">
            <w:pPr>
              <w:widowControl w:val="0"/>
              <w:overflowPunct w:val="0"/>
              <w:autoSpaceDE w:val="0"/>
              <w:autoSpaceDN w:val="0"/>
              <w:adjustRightInd w:val="0"/>
              <w:jc w:val="both"/>
              <w:textAlignment w:val="baseline"/>
              <w:rPr>
                <w:rFonts w:ascii="Calibri" w:hAnsi="Calibri" w:cs="Trebuchet MS"/>
                <w:sz w:val="20"/>
              </w:rPr>
            </w:pPr>
            <w:r w:rsidRPr="008E1098">
              <w:rPr>
                <w:rFonts w:ascii="Calibri" w:hAnsi="Calibri" w:cs="Trebuchet MS"/>
                <w:sz w:val="20"/>
              </w:rPr>
              <w:t>Cambio modo in caso di aritmia atriale, con commutazione in modalità di non trascinamento</w:t>
            </w:r>
          </w:p>
        </w:tc>
        <w:tc>
          <w:tcPr>
            <w:tcW w:w="927" w:type="dxa"/>
          </w:tcPr>
          <w:p w:rsidR="0006293C" w:rsidRPr="008E1098" w:rsidRDefault="0006293C" w:rsidP="004E3527">
            <w:pPr>
              <w:widowControl w:val="0"/>
              <w:overflowPunct w:val="0"/>
              <w:autoSpaceDE w:val="0"/>
              <w:autoSpaceDN w:val="0"/>
              <w:adjustRightInd w:val="0"/>
              <w:jc w:val="both"/>
              <w:textAlignment w:val="baseline"/>
              <w:rPr>
                <w:rFonts w:ascii="Calibri" w:hAnsi="Calibri" w:cs="Trebuchet MS"/>
                <w:sz w:val="20"/>
              </w:rPr>
            </w:pPr>
          </w:p>
        </w:tc>
        <w:tc>
          <w:tcPr>
            <w:tcW w:w="2617" w:type="dxa"/>
          </w:tcPr>
          <w:p w:rsidR="0006293C" w:rsidRPr="008E1098" w:rsidRDefault="0006293C" w:rsidP="004E3527">
            <w:pPr>
              <w:widowControl w:val="0"/>
              <w:overflowPunct w:val="0"/>
              <w:autoSpaceDE w:val="0"/>
              <w:autoSpaceDN w:val="0"/>
              <w:adjustRightInd w:val="0"/>
              <w:jc w:val="both"/>
              <w:textAlignment w:val="baseline"/>
              <w:rPr>
                <w:rFonts w:ascii="Calibri" w:hAnsi="Calibri" w:cs="Trebuchet MS"/>
                <w:sz w:val="20"/>
              </w:rPr>
            </w:pPr>
          </w:p>
        </w:tc>
      </w:tr>
      <w:tr w:rsidR="0006293C" w:rsidTr="0006293C">
        <w:trPr>
          <w:jc w:val="center"/>
        </w:trPr>
        <w:tc>
          <w:tcPr>
            <w:tcW w:w="5245" w:type="dxa"/>
            <w:shd w:val="clear" w:color="auto" w:fill="auto"/>
          </w:tcPr>
          <w:p w:rsidR="0006293C" w:rsidRPr="00C67E79" w:rsidRDefault="0006293C" w:rsidP="004E3527">
            <w:pPr>
              <w:widowControl w:val="0"/>
              <w:overflowPunct w:val="0"/>
              <w:autoSpaceDE w:val="0"/>
              <w:autoSpaceDN w:val="0"/>
              <w:adjustRightInd w:val="0"/>
              <w:jc w:val="both"/>
              <w:textAlignment w:val="baseline"/>
              <w:rPr>
                <w:rFonts w:ascii="Calibri" w:hAnsi="Calibri" w:cs="Trebuchet MS"/>
                <w:sz w:val="20"/>
              </w:rPr>
            </w:pPr>
            <w:r w:rsidRPr="008E1098">
              <w:rPr>
                <w:rFonts w:ascii="Calibri" w:hAnsi="Calibri" w:cs="Trebuchet MS"/>
                <w:sz w:val="20"/>
              </w:rPr>
              <w:t>Almeno 6 configurazioni di stimolazione ventricolare sinistra</w:t>
            </w:r>
          </w:p>
        </w:tc>
        <w:tc>
          <w:tcPr>
            <w:tcW w:w="927" w:type="dxa"/>
          </w:tcPr>
          <w:p w:rsidR="0006293C" w:rsidRPr="008E1098" w:rsidRDefault="0006293C" w:rsidP="004E3527">
            <w:pPr>
              <w:widowControl w:val="0"/>
              <w:overflowPunct w:val="0"/>
              <w:autoSpaceDE w:val="0"/>
              <w:autoSpaceDN w:val="0"/>
              <w:adjustRightInd w:val="0"/>
              <w:jc w:val="both"/>
              <w:textAlignment w:val="baseline"/>
              <w:rPr>
                <w:rFonts w:ascii="Calibri" w:hAnsi="Calibri" w:cs="Trebuchet MS"/>
                <w:sz w:val="20"/>
              </w:rPr>
            </w:pPr>
          </w:p>
        </w:tc>
        <w:tc>
          <w:tcPr>
            <w:tcW w:w="2617" w:type="dxa"/>
          </w:tcPr>
          <w:p w:rsidR="0006293C" w:rsidRPr="008E1098" w:rsidRDefault="0006293C" w:rsidP="004E3527">
            <w:pPr>
              <w:widowControl w:val="0"/>
              <w:overflowPunct w:val="0"/>
              <w:autoSpaceDE w:val="0"/>
              <w:autoSpaceDN w:val="0"/>
              <w:adjustRightInd w:val="0"/>
              <w:jc w:val="both"/>
              <w:textAlignment w:val="baseline"/>
              <w:rPr>
                <w:rFonts w:ascii="Calibri" w:hAnsi="Calibri" w:cs="Trebuchet MS"/>
                <w:sz w:val="20"/>
              </w:rPr>
            </w:pPr>
          </w:p>
        </w:tc>
      </w:tr>
      <w:tr w:rsidR="0006293C" w:rsidTr="0006293C">
        <w:trPr>
          <w:jc w:val="center"/>
        </w:trPr>
        <w:tc>
          <w:tcPr>
            <w:tcW w:w="5245" w:type="dxa"/>
            <w:shd w:val="clear" w:color="auto" w:fill="auto"/>
          </w:tcPr>
          <w:p w:rsidR="0006293C" w:rsidRPr="00C0626B" w:rsidRDefault="0006293C" w:rsidP="004E3527">
            <w:pPr>
              <w:widowControl w:val="0"/>
              <w:overflowPunct w:val="0"/>
              <w:autoSpaceDE w:val="0"/>
              <w:autoSpaceDN w:val="0"/>
              <w:adjustRightInd w:val="0"/>
              <w:jc w:val="both"/>
              <w:textAlignment w:val="baseline"/>
              <w:rPr>
                <w:rFonts w:ascii="Calibri" w:hAnsi="Calibri" w:cs="Trebuchet MS"/>
                <w:sz w:val="20"/>
              </w:rPr>
            </w:pPr>
            <w:proofErr w:type="spellStart"/>
            <w:r w:rsidRPr="008E1098">
              <w:rPr>
                <w:rFonts w:ascii="Calibri" w:hAnsi="Calibri" w:cs="Trebuchet MS"/>
                <w:sz w:val="20"/>
              </w:rPr>
              <w:t>Elettrocatetere</w:t>
            </w:r>
            <w:proofErr w:type="spellEnd"/>
            <w:r w:rsidRPr="008E1098">
              <w:rPr>
                <w:rFonts w:ascii="Calibri" w:hAnsi="Calibri" w:cs="Trebuchet MS"/>
                <w:sz w:val="20"/>
              </w:rPr>
              <w:t xml:space="preserve"> ventricolare destro</w:t>
            </w:r>
            <w:r w:rsidRPr="00C67E79">
              <w:rPr>
                <w:rFonts w:ascii="Calibri" w:hAnsi="Calibri" w:cs="Trebuchet MS"/>
                <w:sz w:val="20"/>
              </w:rPr>
              <w:t xml:space="preserve"> a fissazione attiva e/o passiva, singolo e/o doppio coil</w:t>
            </w:r>
          </w:p>
        </w:tc>
        <w:tc>
          <w:tcPr>
            <w:tcW w:w="927" w:type="dxa"/>
          </w:tcPr>
          <w:p w:rsidR="0006293C" w:rsidRPr="008E1098" w:rsidRDefault="0006293C" w:rsidP="004E3527">
            <w:pPr>
              <w:widowControl w:val="0"/>
              <w:overflowPunct w:val="0"/>
              <w:autoSpaceDE w:val="0"/>
              <w:autoSpaceDN w:val="0"/>
              <w:adjustRightInd w:val="0"/>
              <w:jc w:val="both"/>
              <w:textAlignment w:val="baseline"/>
              <w:rPr>
                <w:rFonts w:ascii="Calibri" w:hAnsi="Calibri" w:cs="Trebuchet MS"/>
                <w:sz w:val="20"/>
              </w:rPr>
            </w:pPr>
          </w:p>
        </w:tc>
        <w:tc>
          <w:tcPr>
            <w:tcW w:w="2617" w:type="dxa"/>
          </w:tcPr>
          <w:p w:rsidR="0006293C" w:rsidRPr="008E1098" w:rsidRDefault="0006293C" w:rsidP="004E3527">
            <w:pPr>
              <w:widowControl w:val="0"/>
              <w:overflowPunct w:val="0"/>
              <w:autoSpaceDE w:val="0"/>
              <w:autoSpaceDN w:val="0"/>
              <w:adjustRightInd w:val="0"/>
              <w:jc w:val="both"/>
              <w:textAlignment w:val="baseline"/>
              <w:rPr>
                <w:rFonts w:ascii="Calibri" w:hAnsi="Calibri" w:cs="Trebuchet MS"/>
                <w:sz w:val="20"/>
              </w:rPr>
            </w:pPr>
          </w:p>
        </w:tc>
      </w:tr>
      <w:tr w:rsidR="0006293C" w:rsidTr="0006293C">
        <w:trPr>
          <w:jc w:val="center"/>
        </w:trPr>
        <w:tc>
          <w:tcPr>
            <w:tcW w:w="5245" w:type="dxa"/>
            <w:shd w:val="clear" w:color="auto" w:fill="auto"/>
          </w:tcPr>
          <w:p w:rsidR="0006293C" w:rsidRPr="00C0626B" w:rsidRDefault="0006293C" w:rsidP="004E3527">
            <w:pPr>
              <w:widowControl w:val="0"/>
              <w:overflowPunct w:val="0"/>
              <w:autoSpaceDE w:val="0"/>
              <w:autoSpaceDN w:val="0"/>
              <w:adjustRightInd w:val="0"/>
              <w:jc w:val="both"/>
              <w:textAlignment w:val="baseline"/>
              <w:rPr>
                <w:rFonts w:ascii="Calibri" w:hAnsi="Calibri" w:cs="Trebuchet MS"/>
                <w:sz w:val="20"/>
              </w:rPr>
            </w:pPr>
            <w:proofErr w:type="spellStart"/>
            <w:r w:rsidRPr="008E1098">
              <w:rPr>
                <w:rFonts w:ascii="Calibri" w:hAnsi="Calibri" w:cs="Trebuchet MS"/>
                <w:sz w:val="20"/>
              </w:rPr>
              <w:t>Elettrocatetere</w:t>
            </w:r>
            <w:proofErr w:type="spellEnd"/>
            <w:r w:rsidRPr="008E1098">
              <w:rPr>
                <w:rFonts w:ascii="Calibri" w:hAnsi="Calibri" w:cs="Trebuchet MS"/>
                <w:sz w:val="20"/>
              </w:rPr>
              <w:t xml:space="preserve"> atriale bipolare con disponibilità di curvatura retta e/o preformata a J, sistema di fissazione attiva e/o passiva, </w:t>
            </w:r>
            <w:r w:rsidRPr="00C67E79">
              <w:rPr>
                <w:rFonts w:ascii="Calibri" w:hAnsi="Calibri" w:cs="Trebuchet MS"/>
                <w:sz w:val="20"/>
              </w:rPr>
              <w:t xml:space="preserve">sistema di rilascio di steroide, diametro massimo </w:t>
            </w:r>
            <w:r w:rsidRPr="00C0626B">
              <w:rPr>
                <w:rFonts w:ascii="Calibri" w:hAnsi="Calibri" w:cs="Trebuchet MS"/>
                <w:sz w:val="20"/>
              </w:rPr>
              <w:t xml:space="preserve">9 </w:t>
            </w:r>
            <w:proofErr w:type="spellStart"/>
            <w:r w:rsidRPr="00C0626B">
              <w:rPr>
                <w:rFonts w:ascii="Calibri" w:hAnsi="Calibri" w:cs="Trebuchet MS"/>
                <w:sz w:val="20"/>
              </w:rPr>
              <w:t>Fr</w:t>
            </w:r>
            <w:proofErr w:type="spellEnd"/>
          </w:p>
        </w:tc>
        <w:tc>
          <w:tcPr>
            <w:tcW w:w="927" w:type="dxa"/>
          </w:tcPr>
          <w:p w:rsidR="0006293C" w:rsidRPr="008E1098" w:rsidRDefault="0006293C" w:rsidP="004E3527">
            <w:pPr>
              <w:widowControl w:val="0"/>
              <w:overflowPunct w:val="0"/>
              <w:autoSpaceDE w:val="0"/>
              <w:autoSpaceDN w:val="0"/>
              <w:adjustRightInd w:val="0"/>
              <w:jc w:val="both"/>
              <w:textAlignment w:val="baseline"/>
              <w:rPr>
                <w:rFonts w:ascii="Calibri" w:hAnsi="Calibri" w:cs="Trebuchet MS"/>
                <w:sz w:val="20"/>
              </w:rPr>
            </w:pPr>
          </w:p>
        </w:tc>
        <w:tc>
          <w:tcPr>
            <w:tcW w:w="2617" w:type="dxa"/>
          </w:tcPr>
          <w:p w:rsidR="0006293C" w:rsidRPr="008E1098" w:rsidRDefault="0006293C" w:rsidP="004E3527">
            <w:pPr>
              <w:widowControl w:val="0"/>
              <w:overflowPunct w:val="0"/>
              <w:autoSpaceDE w:val="0"/>
              <w:autoSpaceDN w:val="0"/>
              <w:adjustRightInd w:val="0"/>
              <w:jc w:val="both"/>
              <w:textAlignment w:val="baseline"/>
              <w:rPr>
                <w:rFonts w:ascii="Calibri" w:hAnsi="Calibri" w:cs="Trebuchet MS"/>
                <w:sz w:val="20"/>
              </w:rPr>
            </w:pPr>
          </w:p>
        </w:tc>
      </w:tr>
      <w:tr w:rsidR="0006293C" w:rsidTr="0006293C">
        <w:trPr>
          <w:jc w:val="center"/>
        </w:trPr>
        <w:tc>
          <w:tcPr>
            <w:tcW w:w="5245" w:type="dxa"/>
            <w:shd w:val="clear" w:color="auto" w:fill="auto"/>
          </w:tcPr>
          <w:p w:rsidR="0006293C" w:rsidRPr="008E1098" w:rsidRDefault="0006293C" w:rsidP="004E3527">
            <w:pPr>
              <w:widowControl w:val="0"/>
              <w:overflowPunct w:val="0"/>
              <w:autoSpaceDE w:val="0"/>
              <w:autoSpaceDN w:val="0"/>
              <w:adjustRightInd w:val="0"/>
              <w:jc w:val="both"/>
              <w:textAlignment w:val="baseline"/>
              <w:rPr>
                <w:rFonts w:ascii="Calibri" w:hAnsi="Calibri" w:cs="Trebuchet MS"/>
                <w:sz w:val="20"/>
              </w:rPr>
            </w:pPr>
            <w:r w:rsidRPr="008E1098">
              <w:rPr>
                <w:rFonts w:ascii="Calibri" w:hAnsi="Calibri" w:cs="Trebuchet MS"/>
                <w:sz w:val="20"/>
              </w:rPr>
              <w:t xml:space="preserve">Sistema per </w:t>
            </w:r>
            <w:proofErr w:type="spellStart"/>
            <w:r w:rsidRPr="008E1098">
              <w:rPr>
                <w:rFonts w:ascii="Calibri" w:hAnsi="Calibri" w:cs="Trebuchet MS"/>
                <w:sz w:val="20"/>
              </w:rPr>
              <w:t>cannulazione</w:t>
            </w:r>
            <w:proofErr w:type="spellEnd"/>
            <w:r w:rsidRPr="008E1098">
              <w:rPr>
                <w:rFonts w:ascii="Calibri" w:hAnsi="Calibri" w:cs="Trebuchet MS"/>
                <w:sz w:val="20"/>
              </w:rPr>
              <w:t xml:space="preserve"> del seno coronarico con almeno 2 differenti curve e </w:t>
            </w:r>
            <w:proofErr w:type="spellStart"/>
            <w:r w:rsidRPr="008E1098">
              <w:rPr>
                <w:rFonts w:ascii="Calibri" w:hAnsi="Calibri" w:cs="Trebuchet MS"/>
                <w:sz w:val="20"/>
              </w:rPr>
              <w:t>subselettori</w:t>
            </w:r>
            <w:proofErr w:type="spellEnd"/>
          </w:p>
        </w:tc>
        <w:tc>
          <w:tcPr>
            <w:tcW w:w="927" w:type="dxa"/>
          </w:tcPr>
          <w:p w:rsidR="0006293C" w:rsidRPr="008E1098" w:rsidRDefault="0006293C" w:rsidP="004E3527">
            <w:pPr>
              <w:widowControl w:val="0"/>
              <w:overflowPunct w:val="0"/>
              <w:autoSpaceDE w:val="0"/>
              <w:autoSpaceDN w:val="0"/>
              <w:adjustRightInd w:val="0"/>
              <w:jc w:val="both"/>
              <w:textAlignment w:val="baseline"/>
              <w:rPr>
                <w:rFonts w:ascii="Calibri" w:hAnsi="Calibri" w:cs="Trebuchet MS"/>
                <w:sz w:val="20"/>
              </w:rPr>
            </w:pPr>
          </w:p>
        </w:tc>
        <w:tc>
          <w:tcPr>
            <w:tcW w:w="2617" w:type="dxa"/>
          </w:tcPr>
          <w:p w:rsidR="0006293C" w:rsidRPr="008E1098" w:rsidRDefault="0006293C" w:rsidP="004E3527">
            <w:pPr>
              <w:widowControl w:val="0"/>
              <w:overflowPunct w:val="0"/>
              <w:autoSpaceDE w:val="0"/>
              <w:autoSpaceDN w:val="0"/>
              <w:adjustRightInd w:val="0"/>
              <w:jc w:val="both"/>
              <w:textAlignment w:val="baseline"/>
              <w:rPr>
                <w:rFonts w:ascii="Calibri" w:hAnsi="Calibri" w:cs="Trebuchet MS"/>
                <w:sz w:val="20"/>
              </w:rPr>
            </w:pPr>
          </w:p>
        </w:tc>
      </w:tr>
      <w:tr w:rsidR="0006293C" w:rsidTr="0006293C">
        <w:trPr>
          <w:jc w:val="center"/>
        </w:trPr>
        <w:tc>
          <w:tcPr>
            <w:tcW w:w="5245" w:type="dxa"/>
            <w:shd w:val="clear" w:color="auto" w:fill="auto"/>
          </w:tcPr>
          <w:p w:rsidR="0006293C" w:rsidRPr="00C0626B" w:rsidRDefault="0006293C" w:rsidP="004E3527">
            <w:pPr>
              <w:widowControl w:val="0"/>
              <w:overflowPunct w:val="0"/>
              <w:autoSpaceDE w:val="0"/>
              <w:autoSpaceDN w:val="0"/>
              <w:adjustRightInd w:val="0"/>
              <w:jc w:val="both"/>
              <w:textAlignment w:val="baseline"/>
              <w:rPr>
                <w:rFonts w:ascii="Calibri" w:hAnsi="Calibri" w:cs="Trebuchet MS"/>
                <w:sz w:val="20"/>
              </w:rPr>
            </w:pPr>
            <w:r w:rsidRPr="008E1098">
              <w:rPr>
                <w:rFonts w:ascii="Calibri" w:hAnsi="Calibri" w:cs="Trebuchet MS"/>
                <w:sz w:val="20"/>
              </w:rPr>
              <w:t xml:space="preserve">Longevità </w:t>
            </w:r>
            <w:r w:rsidRPr="008E1098">
              <w:rPr>
                <w:rFonts w:ascii="Calibri" w:hAnsi="Calibri" w:cs="Trebuchet MS"/>
                <w:sz w:val="20"/>
                <w:u w:val="single"/>
              </w:rPr>
              <w:t>&gt;</w:t>
            </w:r>
            <w:r w:rsidRPr="00C67E79">
              <w:rPr>
                <w:rFonts w:ascii="Calibri" w:hAnsi="Calibri" w:cs="Trebuchet MS"/>
                <w:sz w:val="20"/>
              </w:rPr>
              <w:t xml:space="preserve"> 5 anni</w:t>
            </w:r>
          </w:p>
          <w:p w:rsidR="0006293C" w:rsidRPr="00536011" w:rsidRDefault="0006293C" w:rsidP="004E3527">
            <w:pPr>
              <w:widowControl w:val="0"/>
              <w:overflowPunct w:val="0"/>
              <w:autoSpaceDE w:val="0"/>
              <w:autoSpaceDN w:val="0"/>
              <w:adjustRightInd w:val="0"/>
              <w:jc w:val="both"/>
              <w:textAlignment w:val="baseline"/>
              <w:rPr>
                <w:rFonts w:ascii="Calibri" w:hAnsi="Calibri" w:cs="Trebuchet MS"/>
                <w:sz w:val="20"/>
              </w:rPr>
            </w:pPr>
            <w:r w:rsidRPr="00C0626B">
              <w:rPr>
                <w:rFonts w:ascii="Calibri" w:hAnsi="Calibri" w:cs="Trebuchet MS"/>
                <w:sz w:val="20"/>
              </w:rPr>
              <w:t xml:space="preserve">(100% stimolazione biventricolare, </w:t>
            </w:r>
            <w:r>
              <w:rPr>
                <w:rFonts w:ascii="Calibri" w:hAnsi="Calibri" w:cs="Trebuchet MS"/>
                <w:sz w:val="20"/>
              </w:rPr>
              <w:t xml:space="preserve">da </w:t>
            </w:r>
            <w:r w:rsidRPr="00C0626B">
              <w:rPr>
                <w:rFonts w:ascii="Calibri" w:hAnsi="Calibri" w:cs="Trebuchet MS"/>
                <w:sz w:val="20"/>
              </w:rPr>
              <w:t>15%</w:t>
            </w:r>
            <w:r>
              <w:rPr>
                <w:rFonts w:ascii="Calibri" w:hAnsi="Calibri" w:cs="Trebuchet MS"/>
                <w:sz w:val="20"/>
              </w:rPr>
              <w:t xml:space="preserve"> a 30%</w:t>
            </w:r>
            <w:r w:rsidRPr="00C0626B">
              <w:rPr>
                <w:rFonts w:ascii="Calibri" w:hAnsi="Calibri" w:cs="Trebuchet MS"/>
                <w:sz w:val="20"/>
              </w:rPr>
              <w:t xml:space="preserve"> di stimolazione atriale, uscita atriale e ventricolare 2,5 V</w:t>
            </w:r>
            <w:r>
              <w:rPr>
                <w:rFonts w:ascii="Calibri" w:hAnsi="Calibri" w:cs="Trebuchet MS"/>
                <w:sz w:val="20"/>
              </w:rPr>
              <w:t>/3V</w:t>
            </w:r>
            <w:r w:rsidRPr="00C0626B">
              <w:rPr>
                <w:rFonts w:ascii="Calibri" w:hAnsi="Calibri" w:cs="Trebuchet MS"/>
                <w:sz w:val="20"/>
              </w:rPr>
              <w:t xml:space="preserve"> per 0,35ms/0,4ms, impedenza di stimolazione 500 Ohm</w:t>
            </w:r>
            <w:r>
              <w:rPr>
                <w:rFonts w:ascii="Calibri" w:hAnsi="Calibri" w:cs="Trebuchet MS"/>
                <w:sz w:val="20"/>
              </w:rPr>
              <w:t>/600 Ohm</w:t>
            </w:r>
            <w:r w:rsidRPr="00C0626B">
              <w:rPr>
                <w:rFonts w:ascii="Calibri" w:hAnsi="Calibri" w:cs="Trebuchet MS"/>
                <w:sz w:val="20"/>
              </w:rPr>
              <w:t xml:space="preserve">, utilizzo del monitoraggio remoto, memorie diagnostiche attivate, </w:t>
            </w:r>
            <w:r>
              <w:rPr>
                <w:rFonts w:ascii="Calibri" w:hAnsi="Calibri" w:cs="Trebuchet MS"/>
                <w:sz w:val="20"/>
              </w:rPr>
              <w:t xml:space="preserve">minimo </w:t>
            </w:r>
            <w:r w:rsidRPr="00C0626B">
              <w:rPr>
                <w:rFonts w:ascii="Calibri" w:hAnsi="Calibri" w:cs="Trebuchet MS"/>
                <w:sz w:val="20"/>
              </w:rPr>
              <w:t>2 shock annuali alla massima energia)</w:t>
            </w:r>
          </w:p>
        </w:tc>
        <w:tc>
          <w:tcPr>
            <w:tcW w:w="927" w:type="dxa"/>
          </w:tcPr>
          <w:p w:rsidR="0006293C" w:rsidRPr="008E1098" w:rsidRDefault="0006293C" w:rsidP="004E3527">
            <w:pPr>
              <w:widowControl w:val="0"/>
              <w:overflowPunct w:val="0"/>
              <w:autoSpaceDE w:val="0"/>
              <w:autoSpaceDN w:val="0"/>
              <w:adjustRightInd w:val="0"/>
              <w:jc w:val="both"/>
              <w:textAlignment w:val="baseline"/>
              <w:rPr>
                <w:rFonts w:ascii="Calibri" w:hAnsi="Calibri" w:cs="Trebuchet MS"/>
                <w:sz w:val="20"/>
              </w:rPr>
            </w:pPr>
          </w:p>
        </w:tc>
        <w:tc>
          <w:tcPr>
            <w:tcW w:w="2617" w:type="dxa"/>
          </w:tcPr>
          <w:p w:rsidR="0006293C" w:rsidRPr="008E1098" w:rsidRDefault="0006293C" w:rsidP="004E3527">
            <w:pPr>
              <w:widowControl w:val="0"/>
              <w:overflowPunct w:val="0"/>
              <w:autoSpaceDE w:val="0"/>
              <w:autoSpaceDN w:val="0"/>
              <w:adjustRightInd w:val="0"/>
              <w:jc w:val="both"/>
              <w:textAlignment w:val="baseline"/>
              <w:rPr>
                <w:rFonts w:ascii="Calibri" w:hAnsi="Calibri" w:cs="Trebuchet MS"/>
                <w:sz w:val="20"/>
              </w:rPr>
            </w:pPr>
          </w:p>
        </w:tc>
      </w:tr>
      <w:tr w:rsidR="0006293C" w:rsidTr="0006293C">
        <w:trPr>
          <w:jc w:val="center"/>
        </w:trPr>
        <w:tc>
          <w:tcPr>
            <w:tcW w:w="5245" w:type="dxa"/>
            <w:shd w:val="clear" w:color="auto" w:fill="auto"/>
          </w:tcPr>
          <w:p w:rsidR="0006293C" w:rsidRDefault="0006293C" w:rsidP="004E3527">
            <w:pPr>
              <w:widowControl w:val="0"/>
              <w:overflowPunct w:val="0"/>
              <w:autoSpaceDE w:val="0"/>
              <w:autoSpaceDN w:val="0"/>
              <w:adjustRightInd w:val="0"/>
              <w:jc w:val="both"/>
              <w:textAlignment w:val="baseline"/>
              <w:rPr>
                <w:rFonts w:ascii="Calibri" w:hAnsi="Calibri" w:cs="Trebuchet MS"/>
                <w:sz w:val="20"/>
              </w:rPr>
            </w:pPr>
            <w:r>
              <w:rPr>
                <w:rFonts w:ascii="Calibri" w:hAnsi="Calibri" w:cs="Trebuchet MS"/>
                <w:sz w:val="20"/>
              </w:rPr>
              <w:t>Connessione in linea DF4</w:t>
            </w:r>
          </w:p>
        </w:tc>
        <w:tc>
          <w:tcPr>
            <w:tcW w:w="927" w:type="dxa"/>
          </w:tcPr>
          <w:p w:rsidR="0006293C" w:rsidRDefault="0006293C" w:rsidP="004E3527">
            <w:pPr>
              <w:widowControl w:val="0"/>
              <w:overflowPunct w:val="0"/>
              <w:autoSpaceDE w:val="0"/>
              <w:autoSpaceDN w:val="0"/>
              <w:adjustRightInd w:val="0"/>
              <w:jc w:val="both"/>
              <w:textAlignment w:val="baseline"/>
              <w:rPr>
                <w:rFonts w:ascii="Calibri" w:hAnsi="Calibri" w:cs="Trebuchet MS"/>
                <w:sz w:val="20"/>
              </w:rPr>
            </w:pPr>
          </w:p>
        </w:tc>
        <w:tc>
          <w:tcPr>
            <w:tcW w:w="2617" w:type="dxa"/>
          </w:tcPr>
          <w:p w:rsidR="0006293C" w:rsidRDefault="0006293C" w:rsidP="004E3527">
            <w:pPr>
              <w:widowControl w:val="0"/>
              <w:overflowPunct w:val="0"/>
              <w:autoSpaceDE w:val="0"/>
              <w:autoSpaceDN w:val="0"/>
              <w:adjustRightInd w:val="0"/>
              <w:jc w:val="both"/>
              <w:textAlignment w:val="baseline"/>
              <w:rPr>
                <w:rFonts w:ascii="Calibri" w:hAnsi="Calibri" w:cs="Trebuchet MS"/>
                <w:sz w:val="20"/>
              </w:rPr>
            </w:pPr>
          </w:p>
        </w:tc>
      </w:tr>
    </w:tbl>
    <w:p w:rsidR="0006293C" w:rsidRDefault="0006293C" w:rsidP="00573FA2">
      <w:pPr>
        <w:widowControl w:val="0"/>
        <w:spacing w:line="300" w:lineRule="exact"/>
        <w:ind w:firstLine="284"/>
        <w:jc w:val="both"/>
        <w:rPr>
          <w:rFonts w:ascii="Calibri" w:hAnsi="Calibri" w:cs="Trebuchet MS"/>
          <w:b/>
          <w:sz w:val="20"/>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5"/>
        <w:gridCol w:w="962"/>
        <w:gridCol w:w="2632"/>
      </w:tblGrid>
      <w:tr w:rsidR="0006293C" w:rsidRPr="00895DF1" w:rsidTr="00D25162">
        <w:trPr>
          <w:tblHeader/>
        </w:trPr>
        <w:tc>
          <w:tcPr>
            <w:tcW w:w="5195" w:type="dxa"/>
            <w:shd w:val="clear" w:color="auto" w:fill="D9D9D9"/>
            <w:vAlign w:val="center"/>
          </w:tcPr>
          <w:p w:rsidR="0006293C" w:rsidRPr="00895DF1" w:rsidRDefault="0006293C" w:rsidP="0006293C">
            <w:pPr>
              <w:jc w:val="center"/>
              <w:rPr>
                <w:rFonts w:ascii="Calibri" w:hAnsi="Calibri"/>
                <w:b/>
                <w:bCs/>
                <w:i/>
                <w:iCs/>
                <w:sz w:val="20"/>
              </w:rPr>
            </w:pPr>
            <w:r w:rsidRPr="00895DF1">
              <w:rPr>
                <w:rFonts w:ascii="Calibri" w:hAnsi="Calibri"/>
                <w:b/>
                <w:bCs/>
                <w:i/>
                <w:iCs/>
                <w:sz w:val="20"/>
              </w:rPr>
              <w:t xml:space="preserve">Caratteristiche migliorative </w:t>
            </w:r>
          </w:p>
        </w:tc>
        <w:tc>
          <w:tcPr>
            <w:tcW w:w="962" w:type="dxa"/>
            <w:shd w:val="clear" w:color="auto" w:fill="D9D9D9"/>
            <w:vAlign w:val="center"/>
          </w:tcPr>
          <w:p w:rsidR="0006293C" w:rsidRPr="00895DF1" w:rsidRDefault="0006293C" w:rsidP="0006293C">
            <w:pPr>
              <w:jc w:val="center"/>
              <w:rPr>
                <w:rFonts w:ascii="Calibri" w:hAnsi="Calibri"/>
                <w:b/>
                <w:bCs/>
                <w:i/>
                <w:iCs/>
                <w:sz w:val="20"/>
              </w:rPr>
            </w:pPr>
            <w:r>
              <w:rPr>
                <w:rFonts w:asciiTheme="minorHAnsi" w:hAnsiTheme="minorHAnsi"/>
                <w:b/>
                <w:bCs/>
                <w:i/>
                <w:iCs/>
                <w:sz w:val="20"/>
              </w:rPr>
              <w:t>Obsoleta (SI/NO)</w:t>
            </w:r>
          </w:p>
        </w:tc>
        <w:tc>
          <w:tcPr>
            <w:tcW w:w="2632" w:type="dxa"/>
            <w:shd w:val="clear" w:color="auto" w:fill="D9D9D9"/>
            <w:vAlign w:val="center"/>
          </w:tcPr>
          <w:p w:rsidR="0006293C" w:rsidRPr="00895DF1" w:rsidRDefault="0006293C" w:rsidP="0006293C">
            <w:pPr>
              <w:jc w:val="center"/>
              <w:rPr>
                <w:rFonts w:ascii="Calibri" w:hAnsi="Calibri"/>
                <w:b/>
                <w:bCs/>
                <w:i/>
                <w:iCs/>
                <w:sz w:val="20"/>
              </w:rPr>
            </w:pPr>
            <w:r>
              <w:rPr>
                <w:rFonts w:asciiTheme="minorHAnsi" w:hAnsiTheme="minorHAnsi"/>
                <w:b/>
                <w:bCs/>
                <w:i/>
                <w:iCs/>
                <w:sz w:val="20"/>
              </w:rPr>
              <w:t>Note</w:t>
            </w:r>
          </w:p>
        </w:tc>
      </w:tr>
      <w:tr w:rsidR="0006293C" w:rsidRPr="00895DF1" w:rsidTr="00D25162">
        <w:tc>
          <w:tcPr>
            <w:tcW w:w="5195" w:type="dxa"/>
            <w:shd w:val="clear" w:color="auto" w:fill="auto"/>
          </w:tcPr>
          <w:p w:rsidR="0006293C" w:rsidRPr="00895DF1" w:rsidRDefault="0006293C" w:rsidP="0006293C">
            <w:pPr>
              <w:widowControl w:val="0"/>
              <w:spacing w:line="300" w:lineRule="exact"/>
              <w:jc w:val="both"/>
              <w:rPr>
                <w:rFonts w:ascii="Calibri" w:hAnsi="Calibri" w:cs="Trebuchet MS"/>
                <w:sz w:val="20"/>
              </w:rPr>
            </w:pPr>
            <w:proofErr w:type="spellStart"/>
            <w:r w:rsidRPr="00895DF1">
              <w:rPr>
                <w:rFonts w:ascii="Calibri" w:hAnsi="Calibri" w:cs="Trebuchet MS"/>
                <w:sz w:val="20"/>
              </w:rPr>
              <w:t>Elettrocatetere</w:t>
            </w:r>
            <w:proofErr w:type="spellEnd"/>
            <w:r w:rsidRPr="00895DF1">
              <w:rPr>
                <w:rFonts w:ascii="Calibri" w:hAnsi="Calibri" w:cs="Trebuchet MS"/>
                <w:sz w:val="20"/>
              </w:rPr>
              <w:t xml:space="preserve"> ventricolare sinistro quadripolare</w:t>
            </w:r>
          </w:p>
        </w:tc>
        <w:tc>
          <w:tcPr>
            <w:tcW w:w="962" w:type="dxa"/>
          </w:tcPr>
          <w:p w:rsidR="0006293C" w:rsidRPr="00895DF1" w:rsidRDefault="0006293C" w:rsidP="0006293C">
            <w:pPr>
              <w:widowControl w:val="0"/>
              <w:spacing w:line="300" w:lineRule="exact"/>
              <w:jc w:val="both"/>
              <w:rPr>
                <w:rFonts w:ascii="Calibri" w:hAnsi="Calibri" w:cs="Trebuchet MS"/>
                <w:sz w:val="20"/>
              </w:rPr>
            </w:pPr>
          </w:p>
        </w:tc>
        <w:tc>
          <w:tcPr>
            <w:tcW w:w="2632" w:type="dxa"/>
          </w:tcPr>
          <w:p w:rsidR="0006293C" w:rsidRPr="00895DF1" w:rsidRDefault="0006293C" w:rsidP="0006293C">
            <w:pPr>
              <w:widowControl w:val="0"/>
              <w:spacing w:line="300" w:lineRule="exact"/>
              <w:jc w:val="both"/>
              <w:rPr>
                <w:rFonts w:ascii="Calibri" w:hAnsi="Calibri" w:cs="Trebuchet MS"/>
                <w:sz w:val="20"/>
              </w:rPr>
            </w:pPr>
          </w:p>
        </w:tc>
      </w:tr>
      <w:tr w:rsidR="0006293C" w:rsidRPr="00895DF1" w:rsidTr="00D25162">
        <w:tc>
          <w:tcPr>
            <w:tcW w:w="5195" w:type="dxa"/>
            <w:shd w:val="clear" w:color="auto" w:fill="auto"/>
            <w:vAlign w:val="center"/>
          </w:tcPr>
          <w:p w:rsidR="0006293C" w:rsidRPr="00895DF1" w:rsidRDefault="0006293C" w:rsidP="0006293C">
            <w:pPr>
              <w:jc w:val="both"/>
              <w:rPr>
                <w:rFonts w:ascii="Calibri" w:hAnsi="Calibri"/>
                <w:sz w:val="20"/>
              </w:rPr>
            </w:pPr>
            <w:r w:rsidRPr="00895DF1">
              <w:rPr>
                <w:rFonts w:ascii="Calibri" w:hAnsi="Calibri"/>
                <w:sz w:val="20"/>
              </w:rPr>
              <w:t xml:space="preserve">Stimolazione sinistra </w:t>
            </w:r>
            <w:proofErr w:type="spellStart"/>
            <w:r w:rsidRPr="00895DF1">
              <w:rPr>
                <w:rFonts w:ascii="Calibri" w:hAnsi="Calibri"/>
                <w:sz w:val="20"/>
              </w:rPr>
              <w:t>multisito</w:t>
            </w:r>
            <w:proofErr w:type="spellEnd"/>
            <w:r w:rsidRPr="00895DF1">
              <w:rPr>
                <w:rFonts w:ascii="Calibri" w:hAnsi="Calibri"/>
                <w:sz w:val="20"/>
              </w:rPr>
              <w:t xml:space="preserve"> attraverso un unico catetere quadripolare sinistro</w:t>
            </w:r>
            <w:r>
              <w:rPr>
                <w:rFonts w:ascii="Calibri" w:hAnsi="Calibri"/>
                <w:sz w:val="20"/>
              </w:rPr>
              <w:t xml:space="preserve"> </w:t>
            </w:r>
          </w:p>
        </w:tc>
        <w:tc>
          <w:tcPr>
            <w:tcW w:w="962" w:type="dxa"/>
          </w:tcPr>
          <w:p w:rsidR="0006293C" w:rsidRPr="00895DF1" w:rsidRDefault="0006293C" w:rsidP="0006293C">
            <w:pPr>
              <w:jc w:val="both"/>
              <w:rPr>
                <w:rFonts w:ascii="Calibri" w:hAnsi="Calibri"/>
                <w:sz w:val="20"/>
              </w:rPr>
            </w:pPr>
          </w:p>
        </w:tc>
        <w:tc>
          <w:tcPr>
            <w:tcW w:w="2632" w:type="dxa"/>
          </w:tcPr>
          <w:p w:rsidR="0006293C" w:rsidRPr="00895DF1" w:rsidRDefault="0006293C" w:rsidP="0006293C">
            <w:pPr>
              <w:jc w:val="both"/>
              <w:rPr>
                <w:rFonts w:ascii="Calibri" w:hAnsi="Calibri"/>
                <w:sz w:val="20"/>
              </w:rPr>
            </w:pPr>
          </w:p>
        </w:tc>
      </w:tr>
      <w:tr w:rsidR="0006293C" w:rsidRPr="00895DF1" w:rsidTr="00D25162">
        <w:tc>
          <w:tcPr>
            <w:tcW w:w="5195" w:type="dxa"/>
            <w:shd w:val="clear" w:color="auto" w:fill="auto"/>
            <w:vAlign w:val="center"/>
          </w:tcPr>
          <w:p w:rsidR="0006293C" w:rsidRPr="00895DF1" w:rsidRDefault="0006293C" w:rsidP="0006293C">
            <w:pPr>
              <w:jc w:val="both"/>
              <w:rPr>
                <w:rFonts w:ascii="Calibri" w:hAnsi="Calibri"/>
                <w:sz w:val="20"/>
              </w:rPr>
            </w:pPr>
            <w:r w:rsidRPr="00895DF1">
              <w:rPr>
                <w:rFonts w:ascii="Calibri" w:hAnsi="Calibri"/>
                <w:sz w:val="20"/>
              </w:rPr>
              <w:t>Compatibilità con utilizzo di risonanza magnetica nucleare a 1.5 Tesla con soddisfazione dei criteri “MR-</w:t>
            </w:r>
            <w:proofErr w:type="spellStart"/>
            <w:r w:rsidRPr="00895DF1">
              <w:rPr>
                <w:rFonts w:ascii="Calibri" w:hAnsi="Calibri"/>
                <w:sz w:val="20"/>
              </w:rPr>
              <w:t>conditional</w:t>
            </w:r>
            <w:proofErr w:type="spellEnd"/>
            <w:r w:rsidRPr="00895DF1">
              <w:rPr>
                <w:rFonts w:ascii="Calibri" w:hAnsi="Calibri"/>
                <w:sz w:val="20"/>
              </w:rPr>
              <w:t>” estesa anche all’</w:t>
            </w:r>
            <w:proofErr w:type="spellStart"/>
            <w:r w:rsidRPr="00895DF1">
              <w:rPr>
                <w:rFonts w:ascii="Calibri" w:hAnsi="Calibri"/>
                <w:sz w:val="20"/>
              </w:rPr>
              <w:t>elettrocatetere</w:t>
            </w:r>
            <w:proofErr w:type="spellEnd"/>
            <w:r>
              <w:rPr>
                <w:rFonts w:ascii="Calibri" w:hAnsi="Calibri"/>
                <w:sz w:val="20"/>
              </w:rPr>
              <w:t xml:space="preserve"> </w:t>
            </w:r>
          </w:p>
        </w:tc>
        <w:tc>
          <w:tcPr>
            <w:tcW w:w="962" w:type="dxa"/>
          </w:tcPr>
          <w:p w:rsidR="0006293C" w:rsidRPr="00895DF1" w:rsidRDefault="0006293C" w:rsidP="0006293C">
            <w:pPr>
              <w:jc w:val="both"/>
              <w:rPr>
                <w:rFonts w:ascii="Calibri" w:hAnsi="Calibri"/>
                <w:sz w:val="20"/>
              </w:rPr>
            </w:pPr>
          </w:p>
        </w:tc>
        <w:tc>
          <w:tcPr>
            <w:tcW w:w="2632" w:type="dxa"/>
          </w:tcPr>
          <w:p w:rsidR="0006293C" w:rsidRPr="00895DF1" w:rsidRDefault="0006293C" w:rsidP="0006293C">
            <w:pPr>
              <w:jc w:val="both"/>
              <w:rPr>
                <w:rFonts w:ascii="Calibri" w:hAnsi="Calibri"/>
                <w:sz w:val="20"/>
              </w:rPr>
            </w:pPr>
          </w:p>
        </w:tc>
      </w:tr>
      <w:tr w:rsidR="0006293C" w:rsidRPr="00895DF1" w:rsidTr="00D25162">
        <w:tc>
          <w:tcPr>
            <w:tcW w:w="5195" w:type="dxa"/>
            <w:shd w:val="clear" w:color="auto" w:fill="auto"/>
            <w:vAlign w:val="center"/>
          </w:tcPr>
          <w:p w:rsidR="0006293C" w:rsidRPr="00895DF1" w:rsidRDefault="0006293C" w:rsidP="0006293C">
            <w:pPr>
              <w:jc w:val="both"/>
              <w:rPr>
                <w:rFonts w:ascii="Calibri" w:hAnsi="Calibri"/>
                <w:sz w:val="20"/>
              </w:rPr>
            </w:pPr>
            <w:r w:rsidRPr="00895DF1">
              <w:rPr>
                <w:rFonts w:ascii="Calibri" w:hAnsi="Calibri"/>
                <w:sz w:val="20"/>
              </w:rPr>
              <w:lastRenderedPageBreak/>
              <w:t>Compatibilità con risonanza magnetica</w:t>
            </w:r>
            <w:r>
              <w:rPr>
                <w:rFonts w:ascii="Calibri" w:hAnsi="Calibri"/>
                <w:sz w:val="20"/>
              </w:rPr>
              <w:t xml:space="preserve"> nucleare a 1.5 Tesla</w:t>
            </w:r>
            <w:r w:rsidRPr="00895DF1">
              <w:rPr>
                <w:rFonts w:ascii="Calibri" w:hAnsi="Calibri"/>
                <w:sz w:val="20"/>
              </w:rPr>
              <w:t xml:space="preserve"> </w:t>
            </w:r>
            <w:proofErr w:type="spellStart"/>
            <w:r w:rsidRPr="00895DF1">
              <w:rPr>
                <w:rFonts w:ascii="Calibri" w:hAnsi="Calibri"/>
                <w:sz w:val="20"/>
              </w:rPr>
              <w:t>total</w:t>
            </w:r>
            <w:proofErr w:type="spellEnd"/>
            <w:r w:rsidRPr="00895DF1">
              <w:rPr>
                <w:rFonts w:ascii="Calibri" w:hAnsi="Calibri"/>
                <w:sz w:val="20"/>
              </w:rPr>
              <w:t>-body</w:t>
            </w:r>
            <w:r>
              <w:rPr>
                <w:rFonts w:ascii="Calibri" w:hAnsi="Calibri"/>
                <w:sz w:val="20"/>
              </w:rPr>
              <w:t xml:space="preserve"> estesa anche all’</w:t>
            </w:r>
            <w:proofErr w:type="spellStart"/>
            <w:r>
              <w:rPr>
                <w:rFonts w:ascii="Calibri" w:hAnsi="Calibri"/>
                <w:sz w:val="20"/>
              </w:rPr>
              <w:t>elettrocatetere</w:t>
            </w:r>
            <w:proofErr w:type="spellEnd"/>
          </w:p>
        </w:tc>
        <w:tc>
          <w:tcPr>
            <w:tcW w:w="962" w:type="dxa"/>
          </w:tcPr>
          <w:p w:rsidR="0006293C" w:rsidRPr="00895DF1" w:rsidRDefault="0006293C" w:rsidP="0006293C">
            <w:pPr>
              <w:jc w:val="both"/>
              <w:rPr>
                <w:rFonts w:ascii="Calibri" w:hAnsi="Calibri"/>
                <w:sz w:val="20"/>
              </w:rPr>
            </w:pPr>
          </w:p>
        </w:tc>
        <w:tc>
          <w:tcPr>
            <w:tcW w:w="2632" w:type="dxa"/>
          </w:tcPr>
          <w:p w:rsidR="0006293C" w:rsidRPr="00895DF1" w:rsidRDefault="0006293C" w:rsidP="0006293C">
            <w:pPr>
              <w:jc w:val="both"/>
              <w:rPr>
                <w:rFonts w:ascii="Calibri" w:hAnsi="Calibri"/>
                <w:sz w:val="20"/>
              </w:rPr>
            </w:pPr>
          </w:p>
        </w:tc>
      </w:tr>
      <w:tr w:rsidR="0006293C" w:rsidRPr="00895DF1" w:rsidTr="00D25162">
        <w:tc>
          <w:tcPr>
            <w:tcW w:w="5195" w:type="dxa"/>
            <w:shd w:val="clear" w:color="auto" w:fill="auto"/>
            <w:vAlign w:val="center"/>
          </w:tcPr>
          <w:p w:rsidR="0006293C" w:rsidRPr="00895DF1" w:rsidRDefault="0006293C" w:rsidP="0006293C">
            <w:pPr>
              <w:pStyle w:val="Paragrafoelenco"/>
              <w:ind w:left="0"/>
              <w:rPr>
                <w:rFonts w:ascii="Calibri" w:hAnsi="Calibri"/>
                <w:sz w:val="20"/>
              </w:rPr>
            </w:pPr>
            <w:r w:rsidRPr="00895DF1">
              <w:rPr>
                <w:rFonts w:ascii="Calibri" w:hAnsi="Calibri"/>
                <w:sz w:val="20"/>
              </w:rPr>
              <w:t>Compatibilità con risonanza magnetica 3.0 T</w:t>
            </w:r>
            <w:r>
              <w:rPr>
                <w:rFonts w:ascii="Calibri" w:hAnsi="Calibri"/>
                <w:sz w:val="20"/>
              </w:rPr>
              <w:t xml:space="preserve"> estesa anche all’</w:t>
            </w:r>
            <w:proofErr w:type="spellStart"/>
            <w:r>
              <w:rPr>
                <w:rFonts w:ascii="Calibri" w:hAnsi="Calibri"/>
                <w:sz w:val="20"/>
              </w:rPr>
              <w:t>elettrocatetere</w:t>
            </w:r>
            <w:proofErr w:type="spellEnd"/>
          </w:p>
        </w:tc>
        <w:tc>
          <w:tcPr>
            <w:tcW w:w="962" w:type="dxa"/>
          </w:tcPr>
          <w:p w:rsidR="0006293C" w:rsidRPr="00895DF1" w:rsidRDefault="0006293C" w:rsidP="0006293C">
            <w:pPr>
              <w:pStyle w:val="Paragrafoelenco"/>
              <w:ind w:left="0"/>
              <w:rPr>
                <w:rFonts w:ascii="Calibri" w:hAnsi="Calibri"/>
                <w:sz w:val="20"/>
              </w:rPr>
            </w:pPr>
          </w:p>
        </w:tc>
        <w:tc>
          <w:tcPr>
            <w:tcW w:w="2632" w:type="dxa"/>
          </w:tcPr>
          <w:p w:rsidR="0006293C" w:rsidRPr="00895DF1" w:rsidRDefault="0006293C" w:rsidP="0006293C">
            <w:pPr>
              <w:pStyle w:val="Paragrafoelenco"/>
              <w:ind w:left="0"/>
              <w:rPr>
                <w:rFonts w:ascii="Calibri" w:hAnsi="Calibri"/>
                <w:sz w:val="20"/>
              </w:rPr>
            </w:pPr>
          </w:p>
        </w:tc>
      </w:tr>
      <w:tr w:rsidR="0006293C" w:rsidRPr="00895DF1" w:rsidTr="00D25162">
        <w:tc>
          <w:tcPr>
            <w:tcW w:w="5195" w:type="dxa"/>
            <w:shd w:val="clear" w:color="auto" w:fill="auto"/>
            <w:vAlign w:val="center"/>
          </w:tcPr>
          <w:p w:rsidR="0006293C" w:rsidRPr="00895DF1" w:rsidRDefault="0006293C" w:rsidP="0006293C">
            <w:pPr>
              <w:pStyle w:val="Paragrafoelenco"/>
              <w:ind w:left="0"/>
              <w:rPr>
                <w:rFonts w:ascii="Calibri" w:hAnsi="Calibri"/>
                <w:sz w:val="20"/>
              </w:rPr>
            </w:pPr>
            <w:r w:rsidRPr="00895DF1">
              <w:rPr>
                <w:rFonts w:ascii="Calibri" w:hAnsi="Calibri"/>
                <w:sz w:val="20"/>
              </w:rPr>
              <w:t>Algoritmo per l’ottimizzazione automatica dei ritardi AV e VV</w:t>
            </w:r>
            <w:r>
              <w:rPr>
                <w:rFonts w:ascii="Calibri" w:hAnsi="Calibri"/>
                <w:sz w:val="20"/>
              </w:rPr>
              <w:t xml:space="preserve"> direttamente da dispositivo e senza l’ausilio del programmatore </w:t>
            </w:r>
          </w:p>
        </w:tc>
        <w:tc>
          <w:tcPr>
            <w:tcW w:w="962" w:type="dxa"/>
          </w:tcPr>
          <w:p w:rsidR="0006293C" w:rsidRPr="00895DF1" w:rsidRDefault="0006293C" w:rsidP="0006293C">
            <w:pPr>
              <w:pStyle w:val="Paragrafoelenco"/>
              <w:ind w:left="0"/>
              <w:rPr>
                <w:rFonts w:ascii="Calibri" w:hAnsi="Calibri"/>
                <w:sz w:val="20"/>
              </w:rPr>
            </w:pPr>
          </w:p>
        </w:tc>
        <w:tc>
          <w:tcPr>
            <w:tcW w:w="2632" w:type="dxa"/>
          </w:tcPr>
          <w:p w:rsidR="0006293C" w:rsidRPr="00895DF1" w:rsidRDefault="0006293C" w:rsidP="0006293C">
            <w:pPr>
              <w:pStyle w:val="Paragrafoelenco"/>
              <w:ind w:left="0"/>
              <w:rPr>
                <w:rFonts w:ascii="Calibri" w:hAnsi="Calibri"/>
                <w:sz w:val="20"/>
              </w:rPr>
            </w:pPr>
          </w:p>
        </w:tc>
      </w:tr>
      <w:tr w:rsidR="0006293C" w:rsidRPr="00895DF1" w:rsidTr="00D25162">
        <w:tc>
          <w:tcPr>
            <w:tcW w:w="5195" w:type="dxa"/>
            <w:shd w:val="clear" w:color="auto" w:fill="auto"/>
            <w:vAlign w:val="center"/>
          </w:tcPr>
          <w:p w:rsidR="0006293C" w:rsidRPr="00895DF1" w:rsidRDefault="0006293C" w:rsidP="0006293C">
            <w:pPr>
              <w:jc w:val="both"/>
              <w:rPr>
                <w:rFonts w:ascii="Calibri" w:hAnsi="Calibri"/>
                <w:sz w:val="20"/>
              </w:rPr>
            </w:pPr>
            <w:r w:rsidRPr="00895DF1">
              <w:rPr>
                <w:rFonts w:ascii="Calibri" w:hAnsi="Calibri"/>
                <w:sz w:val="20"/>
              </w:rPr>
              <w:t>Doppio sensore</w:t>
            </w:r>
            <w:r>
              <w:rPr>
                <w:rFonts w:ascii="Calibri" w:hAnsi="Calibri"/>
                <w:sz w:val="20"/>
              </w:rPr>
              <w:t xml:space="preserve"> </w:t>
            </w:r>
          </w:p>
        </w:tc>
        <w:tc>
          <w:tcPr>
            <w:tcW w:w="962" w:type="dxa"/>
          </w:tcPr>
          <w:p w:rsidR="0006293C" w:rsidRPr="00895DF1" w:rsidRDefault="0006293C" w:rsidP="0006293C">
            <w:pPr>
              <w:jc w:val="both"/>
              <w:rPr>
                <w:rFonts w:ascii="Calibri" w:hAnsi="Calibri"/>
                <w:sz w:val="20"/>
              </w:rPr>
            </w:pPr>
          </w:p>
        </w:tc>
        <w:tc>
          <w:tcPr>
            <w:tcW w:w="2632" w:type="dxa"/>
          </w:tcPr>
          <w:p w:rsidR="0006293C" w:rsidRPr="00895DF1" w:rsidRDefault="0006293C" w:rsidP="0006293C">
            <w:pPr>
              <w:jc w:val="both"/>
              <w:rPr>
                <w:rFonts w:ascii="Calibri" w:hAnsi="Calibri"/>
                <w:sz w:val="20"/>
              </w:rPr>
            </w:pPr>
          </w:p>
        </w:tc>
      </w:tr>
      <w:tr w:rsidR="0006293C" w:rsidRPr="00895DF1" w:rsidTr="00D25162">
        <w:tc>
          <w:tcPr>
            <w:tcW w:w="5195" w:type="dxa"/>
            <w:shd w:val="clear" w:color="auto" w:fill="auto"/>
            <w:vAlign w:val="center"/>
          </w:tcPr>
          <w:p w:rsidR="0006293C" w:rsidRPr="00895DF1" w:rsidRDefault="0006293C" w:rsidP="0006293C">
            <w:pPr>
              <w:jc w:val="both"/>
              <w:rPr>
                <w:rFonts w:ascii="Calibri" w:hAnsi="Calibri"/>
                <w:sz w:val="20"/>
              </w:rPr>
            </w:pPr>
            <w:r>
              <w:rPr>
                <w:rFonts w:ascii="Calibri" w:hAnsi="Calibri"/>
                <w:sz w:val="20"/>
              </w:rPr>
              <w:t>T</w:t>
            </w:r>
            <w:r w:rsidRPr="00895DF1">
              <w:rPr>
                <w:rFonts w:ascii="Calibri" w:hAnsi="Calibri"/>
                <w:sz w:val="20"/>
              </w:rPr>
              <w:t>rattamento</w:t>
            </w:r>
            <w:r>
              <w:rPr>
                <w:rFonts w:ascii="Calibri" w:hAnsi="Calibri"/>
                <w:sz w:val="20"/>
              </w:rPr>
              <w:t xml:space="preserve"> automatico</w:t>
            </w:r>
            <w:r w:rsidRPr="00895DF1">
              <w:rPr>
                <w:rFonts w:ascii="Calibri" w:hAnsi="Calibri"/>
                <w:sz w:val="20"/>
              </w:rPr>
              <w:t xml:space="preserve"> delle aritmie atriali con ATP </w:t>
            </w:r>
            <w:r>
              <w:rPr>
                <w:rFonts w:ascii="Calibri" w:hAnsi="Calibri"/>
                <w:sz w:val="20"/>
              </w:rPr>
              <w:t>senza l’ausilio del programmatore</w:t>
            </w:r>
          </w:p>
        </w:tc>
        <w:tc>
          <w:tcPr>
            <w:tcW w:w="962" w:type="dxa"/>
          </w:tcPr>
          <w:p w:rsidR="0006293C" w:rsidRPr="00895DF1" w:rsidRDefault="0006293C" w:rsidP="0006293C">
            <w:pPr>
              <w:jc w:val="both"/>
              <w:rPr>
                <w:rFonts w:ascii="Calibri" w:hAnsi="Calibri"/>
                <w:sz w:val="20"/>
              </w:rPr>
            </w:pPr>
          </w:p>
        </w:tc>
        <w:tc>
          <w:tcPr>
            <w:tcW w:w="2632" w:type="dxa"/>
          </w:tcPr>
          <w:p w:rsidR="0006293C" w:rsidRPr="00895DF1" w:rsidRDefault="0006293C" w:rsidP="0006293C">
            <w:pPr>
              <w:jc w:val="both"/>
              <w:rPr>
                <w:rFonts w:ascii="Calibri" w:hAnsi="Calibri"/>
                <w:sz w:val="20"/>
              </w:rPr>
            </w:pPr>
          </w:p>
        </w:tc>
      </w:tr>
      <w:tr w:rsidR="0006293C" w:rsidRPr="00895DF1" w:rsidTr="00D25162">
        <w:tc>
          <w:tcPr>
            <w:tcW w:w="5195" w:type="dxa"/>
            <w:shd w:val="clear" w:color="auto" w:fill="auto"/>
            <w:vAlign w:val="center"/>
          </w:tcPr>
          <w:p w:rsidR="0006293C" w:rsidRPr="00895DF1" w:rsidRDefault="0006293C" w:rsidP="0006293C">
            <w:pPr>
              <w:jc w:val="both"/>
              <w:rPr>
                <w:rFonts w:ascii="Calibri" w:hAnsi="Calibri"/>
                <w:sz w:val="20"/>
              </w:rPr>
            </w:pPr>
            <w:r w:rsidRPr="00895DF1">
              <w:rPr>
                <w:rFonts w:ascii="Calibri" w:hAnsi="Calibri"/>
                <w:sz w:val="20"/>
              </w:rPr>
              <w:t>Diagnostica del monitoraggio delle apnee notturne</w:t>
            </w:r>
          </w:p>
        </w:tc>
        <w:tc>
          <w:tcPr>
            <w:tcW w:w="962" w:type="dxa"/>
          </w:tcPr>
          <w:p w:rsidR="0006293C" w:rsidRPr="00895DF1" w:rsidRDefault="0006293C" w:rsidP="0006293C">
            <w:pPr>
              <w:jc w:val="both"/>
              <w:rPr>
                <w:rFonts w:ascii="Calibri" w:hAnsi="Calibri"/>
                <w:sz w:val="20"/>
              </w:rPr>
            </w:pPr>
          </w:p>
        </w:tc>
        <w:tc>
          <w:tcPr>
            <w:tcW w:w="2632" w:type="dxa"/>
          </w:tcPr>
          <w:p w:rsidR="0006293C" w:rsidRPr="00895DF1" w:rsidRDefault="0006293C" w:rsidP="0006293C">
            <w:pPr>
              <w:jc w:val="both"/>
              <w:rPr>
                <w:rFonts w:ascii="Calibri" w:hAnsi="Calibri"/>
                <w:sz w:val="20"/>
              </w:rPr>
            </w:pPr>
          </w:p>
        </w:tc>
      </w:tr>
      <w:tr w:rsidR="0006293C" w:rsidRPr="00895DF1" w:rsidTr="00D25162">
        <w:tc>
          <w:tcPr>
            <w:tcW w:w="5195" w:type="dxa"/>
            <w:shd w:val="clear" w:color="auto" w:fill="auto"/>
            <w:vAlign w:val="center"/>
          </w:tcPr>
          <w:p w:rsidR="0006293C" w:rsidRPr="00895DF1" w:rsidRDefault="0006293C" w:rsidP="0006293C">
            <w:pPr>
              <w:jc w:val="both"/>
              <w:rPr>
                <w:rFonts w:ascii="Calibri" w:hAnsi="Calibri"/>
                <w:sz w:val="20"/>
              </w:rPr>
            </w:pPr>
            <w:r w:rsidRPr="00895DF1">
              <w:rPr>
                <w:rFonts w:ascii="Calibri" w:hAnsi="Calibri"/>
                <w:sz w:val="20"/>
              </w:rPr>
              <w:t>Algoritmo automatico per la gestione delle soglie atriali e ventricolari su tutte le camere (</w:t>
            </w:r>
            <w:proofErr w:type="spellStart"/>
            <w:r w:rsidRPr="00895DF1">
              <w:rPr>
                <w:rFonts w:ascii="Calibri" w:hAnsi="Calibri"/>
                <w:sz w:val="20"/>
              </w:rPr>
              <w:t>autosoglia</w:t>
            </w:r>
            <w:proofErr w:type="spellEnd"/>
            <w:r w:rsidRPr="00895DF1">
              <w:rPr>
                <w:rFonts w:ascii="Calibri" w:hAnsi="Calibri"/>
                <w:sz w:val="20"/>
              </w:rPr>
              <w:t>)</w:t>
            </w:r>
          </w:p>
        </w:tc>
        <w:tc>
          <w:tcPr>
            <w:tcW w:w="962" w:type="dxa"/>
          </w:tcPr>
          <w:p w:rsidR="0006293C" w:rsidRPr="00895DF1" w:rsidRDefault="0006293C" w:rsidP="0006293C">
            <w:pPr>
              <w:jc w:val="both"/>
              <w:rPr>
                <w:rFonts w:ascii="Calibri" w:hAnsi="Calibri"/>
                <w:sz w:val="20"/>
              </w:rPr>
            </w:pPr>
          </w:p>
        </w:tc>
        <w:tc>
          <w:tcPr>
            <w:tcW w:w="2632" w:type="dxa"/>
          </w:tcPr>
          <w:p w:rsidR="0006293C" w:rsidRPr="00895DF1" w:rsidRDefault="0006293C" w:rsidP="0006293C">
            <w:pPr>
              <w:jc w:val="both"/>
              <w:rPr>
                <w:rFonts w:ascii="Calibri" w:hAnsi="Calibri"/>
                <w:sz w:val="20"/>
              </w:rPr>
            </w:pPr>
          </w:p>
        </w:tc>
      </w:tr>
      <w:tr w:rsidR="0006293C" w:rsidRPr="00895DF1" w:rsidTr="00D25162">
        <w:tc>
          <w:tcPr>
            <w:tcW w:w="5195" w:type="dxa"/>
            <w:shd w:val="clear" w:color="auto" w:fill="auto"/>
            <w:vAlign w:val="center"/>
          </w:tcPr>
          <w:p w:rsidR="0006293C" w:rsidRPr="00895DF1" w:rsidRDefault="0006293C" w:rsidP="0006293C">
            <w:pPr>
              <w:jc w:val="both"/>
              <w:rPr>
                <w:rFonts w:ascii="Calibri" w:hAnsi="Calibri"/>
                <w:sz w:val="20"/>
              </w:rPr>
            </w:pPr>
            <w:r>
              <w:rPr>
                <w:rFonts w:ascii="Calibri" w:hAnsi="Calibri"/>
                <w:sz w:val="20"/>
              </w:rPr>
              <w:t xml:space="preserve">Longevità </w:t>
            </w:r>
          </w:p>
        </w:tc>
        <w:tc>
          <w:tcPr>
            <w:tcW w:w="962" w:type="dxa"/>
          </w:tcPr>
          <w:p w:rsidR="0006293C" w:rsidRDefault="0006293C" w:rsidP="0006293C">
            <w:pPr>
              <w:jc w:val="both"/>
              <w:rPr>
                <w:rFonts w:ascii="Calibri" w:hAnsi="Calibri"/>
                <w:sz w:val="20"/>
              </w:rPr>
            </w:pPr>
          </w:p>
        </w:tc>
        <w:tc>
          <w:tcPr>
            <w:tcW w:w="2632" w:type="dxa"/>
          </w:tcPr>
          <w:p w:rsidR="0006293C" w:rsidRDefault="0006293C" w:rsidP="0006293C">
            <w:pPr>
              <w:jc w:val="both"/>
              <w:rPr>
                <w:rFonts w:ascii="Calibri" w:hAnsi="Calibri"/>
                <w:sz w:val="20"/>
              </w:rPr>
            </w:pPr>
          </w:p>
        </w:tc>
      </w:tr>
      <w:tr w:rsidR="0006293C" w:rsidRPr="00895DF1" w:rsidTr="00D25162">
        <w:tc>
          <w:tcPr>
            <w:tcW w:w="5195" w:type="dxa"/>
            <w:shd w:val="clear" w:color="auto" w:fill="auto"/>
            <w:vAlign w:val="center"/>
          </w:tcPr>
          <w:p w:rsidR="0006293C" w:rsidRPr="00895DF1" w:rsidRDefault="0006293C" w:rsidP="0006293C">
            <w:pPr>
              <w:jc w:val="both"/>
              <w:rPr>
                <w:rFonts w:ascii="Calibri" w:hAnsi="Calibri"/>
                <w:sz w:val="20"/>
              </w:rPr>
            </w:pPr>
            <w:r>
              <w:rPr>
                <w:rFonts w:ascii="Calibri" w:hAnsi="Calibri"/>
                <w:sz w:val="20"/>
              </w:rPr>
              <w:t xml:space="preserve">Possibilità di programmare una frequenza massima di stimolazione anche all’interno della zona di </w:t>
            </w:r>
            <w:proofErr w:type="spellStart"/>
            <w:r>
              <w:rPr>
                <w:rFonts w:ascii="Calibri" w:hAnsi="Calibri"/>
                <w:sz w:val="20"/>
              </w:rPr>
              <w:t>detezione</w:t>
            </w:r>
            <w:proofErr w:type="spellEnd"/>
            <w:r>
              <w:rPr>
                <w:rFonts w:ascii="Calibri" w:hAnsi="Calibri"/>
                <w:sz w:val="20"/>
              </w:rPr>
              <w:t xml:space="preserve"> della tachicardia </w:t>
            </w:r>
          </w:p>
        </w:tc>
        <w:tc>
          <w:tcPr>
            <w:tcW w:w="962" w:type="dxa"/>
          </w:tcPr>
          <w:p w:rsidR="0006293C" w:rsidRPr="00895DF1" w:rsidRDefault="0006293C" w:rsidP="0006293C">
            <w:pPr>
              <w:jc w:val="both"/>
              <w:rPr>
                <w:rFonts w:ascii="Calibri" w:hAnsi="Calibri"/>
                <w:sz w:val="20"/>
              </w:rPr>
            </w:pPr>
          </w:p>
        </w:tc>
        <w:tc>
          <w:tcPr>
            <w:tcW w:w="2632" w:type="dxa"/>
          </w:tcPr>
          <w:p w:rsidR="0006293C" w:rsidRPr="00895DF1" w:rsidRDefault="0006293C" w:rsidP="0006293C">
            <w:pPr>
              <w:jc w:val="both"/>
              <w:rPr>
                <w:rFonts w:ascii="Calibri" w:hAnsi="Calibri"/>
                <w:sz w:val="20"/>
              </w:rPr>
            </w:pPr>
          </w:p>
        </w:tc>
      </w:tr>
      <w:tr w:rsidR="0006293C" w:rsidRPr="00895DF1" w:rsidTr="00D25162">
        <w:tc>
          <w:tcPr>
            <w:tcW w:w="5195" w:type="dxa"/>
            <w:shd w:val="clear" w:color="auto" w:fill="auto"/>
            <w:vAlign w:val="center"/>
          </w:tcPr>
          <w:p w:rsidR="0006293C" w:rsidRPr="00895DF1" w:rsidRDefault="0006293C" w:rsidP="0006293C">
            <w:pPr>
              <w:jc w:val="both"/>
              <w:rPr>
                <w:rFonts w:ascii="Calibri" w:hAnsi="Calibri"/>
                <w:sz w:val="20"/>
              </w:rPr>
            </w:pPr>
            <w:r>
              <w:rPr>
                <w:rFonts w:ascii="Calibri" w:hAnsi="Calibri"/>
                <w:sz w:val="20"/>
              </w:rPr>
              <w:t>Sistema specifico per la gestione</w:t>
            </w:r>
            <w:r w:rsidRPr="00895DF1">
              <w:rPr>
                <w:rFonts w:ascii="Calibri" w:hAnsi="Calibri"/>
                <w:sz w:val="20"/>
              </w:rPr>
              <w:t xml:space="preserve"> di </w:t>
            </w:r>
            <w:proofErr w:type="spellStart"/>
            <w:r w:rsidRPr="00895DF1">
              <w:rPr>
                <w:rFonts w:ascii="Calibri" w:hAnsi="Calibri"/>
                <w:sz w:val="20"/>
              </w:rPr>
              <w:t>oversensing</w:t>
            </w:r>
            <w:proofErr w:type="spellEnd"/>
            <w:r w:rsidRPr="00895DF1">
              <w:rPr>
                <w:rFonts w:ascii="Calibri" w:hAnsi="Calibri"/>
                <w:sz w:val="20"/>
              </w:rPr>
              <w:t xml:space="preserve"> di onda T</w:t>
            </w:r>
            <w:r>
              <w:rPr>
                <w:rFonts w:ascii="Calibri" w:hAnsi="Calibri"/>
                <w:sz w:val="20"/>
              </w:rPr>
              <w:t xml:space="preserve"> </w:t>
            </w:r>
          </w:p>
        </w:tc>
        <w:tc>
          <w:tcPr>
            <w:tcW w:w="962" w:type="dxa"/>
          </w:tcPr>
          <w:p w:rsidR="0006293C" w:rsidRPr="00895DF1" w:rsidRDefault="0006293C" w:rsidP="0006293C">
            <w:pPr>
              <w:jc w:val="both"/>
              <w:rPr>
                <w:rFonts w:ascii="Calibri" w:hAnsi="Calibri"/>
                <w:sz w:val="20"/>
              </w:rPr>
            </w:pPr>
          </w:p>
        </w:tc>
        <w:tc>
          <w:tcPr>
            <w:tcW w:w="2632" w:type="dxa"/>
          </w:tcPr>
          <w:p w:rsidR="0006293C" w:rsidRPr="00895DF1" w:rsidRDefault="0006293C" w:rsidP="0006293C">
            <w:pPr>
              <w:jc w:val="both"/>
              <w:rPr>
                <w:rFonts w:ascii="Calibri" w:hAnsi="Calibri"/>
                <w:sz w:val="20"/>
              </w:rPr>
            </w:pPr>
          </w:p>
        </w:tc>
      </w:tr>
      <w:tr w:rsidR="0006293C" w:rsidRPr="00895DF1" w:rsidTr="00D25162">
        <w:tc>
          <w:tcPr>
            <w:tcW w:w="5195" w:type="dxa"/>
            <w:shd w:val="clear" w:color="auto" w:fill="auto"/>
            <w:vAlign w:val="center"/>
          </w:tcPr>
          <w:p w:rsidR="0006293C" w:rsidRPr="00895DF1" w:rsidRDefault="0006293C" w:rsidP="0006293C">
            <w:pPr>
              <w:jc w:val="both"/>
              <w:rPr>
                <w:rFonts w:ascii="Calibri" w:hAnsi="Calibri"/>
                <w:sz w:val="20"/>
              </w:rPr>
            </w:pPr>
            <w:r>
              <w:rPr>
                <w:rFonts w:ascii="Calibri" w:hAnsi="Calibri"/>
                <w:sz w:val="20"/>
              </w:rPr>
              <w:t>Presenza di un sistema dedicato al monitoraggio continuo dell’</w:t>
            </w:r>
            <w:proofErr w:type="spellStart"/>
            <w:r>
              <w:rPr>
                <w:rFonts w:ascii="Calibri" w:hAnsi="Calibri"/>
                <w:sz w:val="20"/>
              </w:rPr>
              <w:t>elettrocatetere</w:t>
            </w:r>
            <w:proofErr w:type="spellEnd"/>
            <w:r>
              <w:rPr>
                <w:rFonts w:ascii="Calibri" w:hAnsi="Calibri"/>
                <w:sz w:val="20"/>
              </w:rPr>
              <w:t xml:space="preserve"> con notifica di eventuali anomalie</w:t>
            </w:r>
          </w:p>
        </w:tc>
        <w:tc>
          <w:tcPr>
            <w:tcW w:w="962" w:type="dxa"/>
          </w:tcPr>
          <w:p w:rsidR="0006293C" w:rsidRDefault="0006293C" w:rsidP="0006293C">
            <w:pPr>
              <w:jc w:val="both"/>
              <w:rPr>
                <w:rFonts w:ascii="Calibri" w:hAnsi="Calibri"/>
                <w:sz w:val="20"/>
              </w:rPr>
            </w:pPr>
          </w:p>
        </w:tc>
        <w:tc>
          <w:tcPr>
            <w:tcW w:w="2632" w:type="dxa"/>
          </w:tcPr>
          <w:p w:rsidR="0006293C" w:rsidRDefault="0006293C" w:rsidP="0006293C">
            <w:pPr>
              <w:jc w:val="both"/>
              <w:rPr>
                <w:rFonts w:ascii="Calibri" w:hAnsi="Calibri"/>
                <w:sz w:val="20"/>
              </w:rPr>
            </w:pPr>
          </w:p>
        </w:tc>
      </w:tr>
      <w:tr w:rsidR="0006293C" w:rsidRPr="00895DF1" w:rsidTr="00D25162">
        <w:tc>
          <w:tcPr>
            <w:tcW w:w="5195" w:type="dxa"/>
            <w:shd w:val="clear" w:color="auto" w:fill="auto"/>
            <w:vAlign w:val="center"/>
          </w:tcPr>
          <w:p w:rsidR="0006293C" w:rsidRPr="00895DF1" w:rsidRDefault="0006293C" w:rsidP="0006293C">
            <w:pPr>
              <w:jc w:val="both"/>
              <w:rPr>
                <w:rFonts w:ascii="Calibri" w:hAnsi="Calibri"/>
                <w:sz w:val="20"/>
              </w:rPr>
            </w:pPr>
            <w:r>
              <w:rPr>
                <w:rFonts w:ascii="Calibri" w:hAnsi="Calibri"/>
                <w:sz w:val="20"/>
              </w:rPr>
              <w:t>Algoritmo specifico per la riduzione degli shock inappropriati basato su riprogrammazione automatica in caso di rilevata anomalia dell’</w:t>
            </w:r>
            <w:proofErr w:type="spellStart"/>
            <w:r>
              <w:rPr>
                <w:rFonts w:ascii="Calibri" w:hAnsi="Calibri"/>
                <w:sz w:val="20"/>
              </w:rPr>
              <w:t>elettrocatetere</w:t>
            </w:r>
            <w:proofErr w:type="spellEnd"/>
          </w:p>
        </w:tc>
        <w:tc>
          <w:tcPr>
            <w:tcW w:w="962" w:type="dxa"/>
          </w:tcPr>
          <w:p w:rsidR="0006293C" w:rsidRDefault="0006293C" w:rsidP="0006293C">
            <w:pPr>
              <w:jc w:val="both"/>
              <w:rPr>
                <w:rFonts w:ascii="Calibri" w:hAnsi="Calibri"/>
                <w:sz w:val="20"/>
              </w:rPr>
            </w:pPr>
          </w:p>
        </w:tc>
        <w:tc>
          <w:tcPr>
            <w:tcW w:w="2632" w:type="dxa"/>
          </w:tcPr>
          <w:p w:rsidR="0006293C" w:rsidRDefault="0006293C" w:rsidP="0006293C">
            <w:pPr>
              <w:jc w:val="both"/>
              <w:rPr>
                <w:rFonts w:ascii="Calibri" w:hAnsi="Calibri"/>
                <w:sz w:val="20"/>
              </w:rPr>
            </w:pPr>
          </w:p>
        </w:tc>
      </w:tr>
    </w:tbl>
    <w:p w:rsidR="00573FA2" w:rsidRDefault="00573FA2" w:rsidP="00A104E6">
      <w:pPr>
        <w:widowControl w:val="0"/>
        <w:spacing w:line="300" w:lineRule="exact"/>
        <w:ind w:left="426" w:hanging="142"/>
        <w:jc w:val="both"/>
        <w:rPr>
          <w:rFonts w:ascii="Calibri" w:hAnsi="Calibri" w:cs="Trebuchet MS"/>
          <w:b/>
          <w:sz w:val="20"/>
        </w:rPr>
      </w:pPr>
    </w:p>
    <w:p w:rsidR="00FD6C5D" w:rsidRDefault="00750F8B" w:rsidP="0075714C">
      <w:pPr>
        <w:ind w:firstLine="284"/>
        <w:rPr>
          <w:rFonts w:ascii="Calibri" w:hAnsi="Calibri" w:cs="Trebuchet MS"/>
          <w:b/>
          <w:sz w:val="20"/>
        </w:rPr>
      </w:pPr>
      <w:r w:rsidRPr="0073417E">
        <w:rPr>
          <w:rFonts w:ascii="Calibri" w:hAnsi="Calibri" w:cs="Trebuchet MS"/>
          <w:b/>
          <w:sz w:val="20"/>
        </w:rPr>
        <w:t xml:space="preserve">Lotto 3 – </w:t>
      </w:r>
      <w:r w:rsidR="0006293C">
        <w:rPr>
          <w:rFonts w:ascii="Calibri" w:hAnsi="Calibri" w:cs="Trebuchet MS"/>
          <w:b/>
          <w:sz w:val="20"/>
        </w:rPr>
        <w:t>Defibrillatore Biventricolare (CRT-D) con funzioni avanzate compatibile con RMN</w:t>
      </w:r>
      <w:r w:rsidR="00C50FEE">
        <w:rPr>
          <w:rFonts w:ascii="Calibri" w:hAnsi="Calibri" w:cs="Trebuchet MS"/>
          <w:b/>
          <w:sz w:val="20"/>
        </w:rPr>
        <w:t xml:space="preserve"> comprensivo di elettrocateteri e sistema di introduzione degli stessi</w:t>
      </w:r>
    </w:p>
    <w:p w:rsidR="0075714C" w:rsidRDefault="0075714C" w:rsidP="0075714C">
      <w:pPr>
        <w:ind w:firstLine="284"/>
        <w:rPr>
          <w:rFonts w:ascii="Calibri" w:hAnsi="Calibri" w:cs="Trebuchet MS"/>
          <w:b/>
          <w:sz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9"/>
        <w:gridCol w:w="962"/>
        <w:gridCol w:w="2608"/>
      </w:tblGrid>
      <w:tr w:rsidR="00FD6C5D" w:rsidRPr="00066DC0" w:rsidTr="00586E22">
        <w:trPr>
          <w:tblHeader/>
          <w:jc w:val="center"/>
        </w:trPr>
        <w:tc>
          <w:tcPr>
            <w:tcW w:w="5219" w:type="dxa"/>
            <w:shd w:val="clear" w:color="auto" w:fill="D9D9D9"/>
            <w:vAlign w:val="center"/>
          </w:tcPr>
          <w:p w:rsidR="00FD6C5D" w:rsidRPr="00066DC0" w:rsidRDefault="00FD6C5D" w:rsidP="00FD6C5D">
            <w:pPr>
              <w:widowControl w:val="0"/>
              <w:overflowPunct w:val="0"/>
              <w:autoSpaceDE w:val="0"/>
              <w:autoSpaceDN w:val="0"/>
              <w:adjustRightInd w:val="0"/>
              <w:jc w:val="center"/>
              <w:textAlignment w:val="baseline"/>
              <w:rPr>
                <w:rFonts w:ascii="Calibri" w:hAnsi="Calibri" w:cs="Trebuchet MS"/>
                <w:b/>
                <w:sz w:val="20"/>
              </w:rPr>
            </w:pPr>
            <w:r>
              <w:rPr>
                <w:rFonts w:ascii="Calibri" w:hAnsi="Calibri"/>
                <w:b/>
                <w:bCs/>
                <w:i/>
                <w:iCs/>
                <w:sz w:val="20"/>
              </w:rPr>
              <w:t>Caratteristiche minime</w:t>
            </w:r>
          </w:p>
        </w:tc>
        <w:tc>
          <w:tcPr>
            <w:tcW w:w="962" w:type="dxa"/>
            <w:shd w:val="clear" w:color="auto" w:fill="D9D9D9"/>
            <w:vAlign w:val="center"/>
          </w:tcPr>
          <w:p w:rsidR="00FD6C5D" w:rsidRPr="00066DC0" w:rsidRDefault="00FD6C5D" w:rsidP="00FD6C5D">
            <w:pPr>
              <w:widowControl w:val="0"/>
              <w:overflowPunct w:val="0"/>
              <w:autoSpaceDE w:val="0"/>
              <w:autoSpaceDN w:val="0"/>
              <w:adjustRightInd w:val="0"/>
              <w:jc w:val="center"/>
              <w:textAlignment w:val="baseline"/>
              <w:rPr>
                <w:rFonts w:ascii="Calibri" w:hAnsi="Calibri" w:cs="Trebuchet MS"/>
                <w:b/>
                <w:sz w:val="20"/>
              </w:rPr>
            </w:pPr>
            <w:r>
              <w:rPr>
                <w:rFonts w:asciiTheme="minorHAnsi" w:hAnsiTheme="minorHAnsi"/>
                <w:b/>
                <w:bCs/>
                <w:i/>
                <w:iCs/>
                <w:sz w:val="20"/>
              </w:rPr>
              <w:t>Obsoleta (SI/NO)</w:t>
            </w:r>
          </w:p>
        </w:tc>
        <w:tc>
          <w:tcPr>
            <w:tcW w:w="2608" w:type="dxa"/>
            <w:shd w:val="clear" w:color="auto" w:fill="D9D9D9"/>
            <w:vAlign w:val="center"/>
          </w:tcPr>
          <w:p w:rsidR="00FD6C5D" w:rsidRPr="00066DC0" w:rsidRDefault="00FD6C5D" w:rsidP="00FD6C5D">
            <w:pPr>
              <w:widowControl w:val="0"/>
              <w:overflowPunct w:val="0"/>
              <w:autoSpaceDE w:val="0"/>
              <w:autoSpaceDN w:val="0"/>
              <w:adjustRightInd w:val="0"/>
              <w:jc w:val="center"/>
              <w:textAlignment w:val="baseline"/>
              <w:rPr>
                <w:rFonts w:ascii="Calibri" w:hAnsi="Calibri" w:cs="Trebuchet MS"/>
                <w:b/>
                <w:sz w:val="20"/>
              </w:rPr>
            </w:pPr>
            <w:r>
              <w:rPr>
                <w:rFonts w:asciiTheme="minorHAnsi" w:hAnsiTheme="minorHAnsi"/>
                <w:b/>
                <w:bCs/>
                <w:i/>
                <w:iCs/>
                <w:sz w:val="20"/>
              </w:rPr>
              <w:t>Note</w:t>
            </w:r>
          </w:p>
        </w:tc>
      </w:tr>
      <w:tr w:rsidR="00FD6C5D" w:rsidRPr="00C67E79" w:rsidTr="00FD6C5D">
        <w:trPr>
          <w:jc w:val="center"/>
        </w:trPr>
        <w:tc>
          <w:tcPr>
            <w:tcW w:w="5219" w:type="dxa"/>
            <w:shd w:val="clear" w:color="auto" w:fill="auto"/>
          </w:tcPr>
          <w:p w:rsidR="00FD6C5D" w:rsidRPr="00C67E79" w:rsidRDefault="00FD6C5D" w:rsidP="00FD6C5D">
            <w:pPr>
              <w:widowControl w:val="0"/>
              <w:overflowPunct w:val="0"/>
              <w:autoSpaceDE w:val="0"/>
              <w:autoSpaceDN w:val="0"/>
              <w:adjustRightInd w:val="0"/>
              <w:textAlignment w:val="baseline"/>
              <w:rPr>
                <w:rFonts w:ascii="Calibri" w:hAnsi="Calibri" w:cs="Trebuchet MS"/>
                <w:sz w:val="20"/>
              </w:rPr>
            </w:pPr>
            <w:r w:rsidRPr="008E1098">
              <w:rPr>
                <w:rFonts w:ascii="Calibri" w:hAnsi="Calibri" w:cs="Trebuchet MS"/>
                <w:sz w:val="20"/>
              </w:rPr>
              <w:t>Modo di stimolazione DDD-DDDR</w:t>
            </w:r>
          </w:p>
        </w:tc>
        <w:tc>
          <w:tcPr>
            <w:tcW w:w="962" w:type="dxa"/>
          </w:tcPr>
          <w:p w:rsidR="00FD6C5D" w:rsidRPr="008E1098" w:rsidRDefault="00FD6C5D" w:rsidP="00FD6C5D">
            <w:pPr>
              <w:widowControl w:val="0"/>
              <w:overflowPunct w:val="0"/>
              <w:autoSpaceDE w:val="0"/>
              <w:autoSpaceDN w:val="0"/>
              <w:adjustRightInd w:val="0"/>
              <w:textAlignment w:val="baseline"/>
              <w:rPr>
                <w:rFonts w:ascii="Calibri" w:hAnsi="Calibri" w:cs="Trebuchet MS"/>
                <w:sz w:val="20"/>
              </w:rPr>
            </w:pPr>
          </w:p>
        </w:tc>
        <w:tc>
          <w:tcPr>
            <w:tcW w:w="2608" w:type="dxa"/>
          </w:tcPr>
          <w:p w:rsidR="00FD6C5D" w:rsidRPr="008E1098" w:rsidRDefault="00FD6C5D" w:rsidP="00FD6C5D">
            <w:pPr>
              <w:widowControl w:val="0"/>
              <w:overflowPunct w:val="0"/>
              <w:autoSpaceDE w:val="0"/>
              <w:autoSpaceDN w:val="0"/>
              <w:adjustRightInd w:val="0"/>
              <w:textAlignment w:val="baseline"/>
              <w:rPr>
                <w:rFonts w:ascii="Calibri" w:hAnsi="Calibri" w:cs="Trebuchet MS"/>
                <w:sz w:val="20"/>
              </w:rPr>
            </w:pPr>
          </w:p>
        </w:tc>
      </w:tr>
      <w:tr w:rsidR="00FD6C5D" w:rsidRPr="00C0626B" w:rsidTr="00FD6C5D">
        <w:trPr>
          <w:jc w:val="center"/>
        </w:trPr>
        <w:tc>
          <w:tcPr>
            <w:tcW w:w="5219" w:type="dxa"/>
            <w:shd w:val="clear" w:color="auto" w:fill="auto"/>
          </w:tcPr>
          <w:p w:rsidR="00FD6C5D" w:rsidRPr="00C0626B" w:rsidRDefault="00FD6C5D" w:rsidP="00FD6C5D">
            <w:pPr>
              <w:widowControl w:val="0"/>
              <w:overflowPunct w:val="0"/>
              <w:autoSpaceDE w:val="0"/>
              <w:autoSpaceDN w:val="0"/>
              <w:adjustRightInd w:val="0"/>
              <w:textAlignment w:val="baseline"/>
              <w:rPr>
                <w:rFonts w:ascii="Calibri" w:hAnsi="Calibri" w:cs="Trebuchet MS"/>
                <w:sz w:val="20"/>
              </w:rPr>
            </w:pPr>
            <w:r w:rsidRPr="008E1098">
              <w:rPr>
                <w:rFonts w:ascii="Calibri" w:hAnsi="Calibri" w:cs="Trebuchet MS"/>
                <w:sz w:val="20"/>
              </w:rPr>
              <w:t>Volume ≤</w:t>
            </w:r>
            <w:r w:rsidRPr="00C67E79">
              <w:rPr>
                <w:rFonts w:ascii="Calibri" w:hAnsi="Calibri" w:cs="Trebuchet MS"/>
                <w:sz w:val="20"/>
              </w:rPr>
              <w:t xml:space="preserve"> </w:t>
            </w:r>
            <w:r w:rsidRPr="00C0626B">
              <w:rPr>
                <w:rFonts w:ascii="Calibri" w:hAnsi="Calibri" w:cs="Trebuchet MS"/>
                <w:sz w:val="20"/>
              </w:rPr>
              <w:t>40 cc</w:t>
            </w:r>
          </w:p>
        </w:tc>
        <w:tc>
          <w:tcPr>
            <w:tcW w:w="962" w:type="dxa"/>
          </w:tcPr>
          <w:p w:rsidR="00FD6C5D" w:rsidRPr="008E1098" w:rsidRDefault="00FD6C5D" w:rsidP="00FD6C5D">
            <w:pPr>
              <w:widowControl w:val="0"/>
              <w:overflowPunct w:val="0"/>
              <w:autoSpaceDE w:val="0"/>
              <w:autoSpaceDN w:val="0"/>
              <w:adjustRightInd w:val="0"/>
              <w:textAlignment w:val="baseline"/>
              <w:rPr>
                <w:rFonts w:ascii="Calibri" w:hAnsi="Calibri" w:cs="Trebuchet MS"/>
                <w:sz w:val="20"/>
              </w:rPr>
            </w:pPr>
          </w:p>
        </w:tc>
        <w:tc>
          <w:tcPr>
            <w:tcW w:w="2608" w:type="dxa"/>
          </w:tcPr>
          <w:p w:rsidR="00FD6C5D" w:rsidRPr="008E1098" w:rsidRDefault="00FD6C5D" w:rsidP="00FD6C5D">
            <w:pPr>
              <w:widowControl w:val="0"/>
              <w:overflowPunct w:val="0"/>
              <w:autoSpaceDE w:val="0"/>
              <w:autoSpaceDN w:val="0"/>
              <w:adjustRightInd w:val="0"/>
              <w:textAlignment w:val="baseline"/>
              <w:rPr>
                <w:rFonts w:ascii="Calibri" w:hAnsi="Calibri" w:cs="Trebuchet MS"/>
                <w:sz w:val="20"/>
              </w:rPr>
            </w:pPr>
          </w:p>
        </w:tc>
      </w:tr>
      <w:tr w:rsidR="00FD6C5D" w:rsidRPr="00C0626B" w:rsidTr="00FD6C5D">
        <w:trPr>
          <w:jc w:val="center"/>
        </w:trPr>
        <w:tc>
          <w:tcPr>
            <w:tcW w:w="5219" w:type="dxa"/>
            <w:shd w:val="clear" w:color="auto" w:fill="auto"/>
          </w:tcPr>
          <w:p w:rsidR="00FD6C5D" w:rsidRPr="00C0626B" w:rsidRDefault="00FD6C5D" w:rsidP="00FD6C5D">
            <w:pPr>
              <w:widowControl w:val="0"/>
              <w:overflowPunct w:val="0"/>
              <w:autoSpaceDE w:val="0"/>
              <w:autoSpaceDN w:val="0"/>
              <w:adjustRightInd w:val="0"/>
              <w:textAlignment w:val="baseline"/>
              <w:rPr>
                <w:rFonts w:ascii="Calibri" w:hAnsi="Calibri" w:cs="Trebuchet MS"/>
                <w:sz w:val="20"/>
              </w:rPr>
            </w:pPr>
            <w:r w:rsidRPr="008E1098">
              <w:rPr>
                <w:rFonts w:ascii="Calibri" w:hAnsi="Calibri" w:cs="Trebuchet MS"/>
                <w:sz w:val="20"/>
              </w:rPr>
              <w:t>En</w:t>
            </w:r>
            <w:r w:rsidRPr="00C67E79">
              <w:rPr>
                <w:rFonts w:ascii="Calibri" w:hAnsi="Calibri" w:cs="Trebuchet MS"/>
                <w:sz w:val="20"/>
              </w:rPr>
              <w:t>ergia erogata di almeno 35 J</w:t>
            </w:r>
          </w:p>
        </w:tc>
        <w:tc>
          <w:tcPr>
            <w:tcW w:w="962" w:type="dxa"/>
          </w:tcPr>
          <w:p w:rsidR="00FD6C5D" w:rsidRPr="008E1098" w:rsidRDefault="00FD6C5D" w:rsidP="00FD6C5D">
            <w:pPr>
              <w:widowControl w:val="0"/>
              <w:overflowPunct w:val="0"/>
              <w:autoSpaceDE w:val="0"/>
              <w:autoSpaceDN w:val="0"/>
              <w:adjustRightInd w:val="0"/>
              <w:textAlignment w:val="baseline"/>
              <w:rPr>
                <w:rFonts w:ascii="Calibri" w:hAnsi="Calibri" w:cs="Trebuchet MS"/>
                <w:sz w:val="20"/>
              </w:rPr>
            </w:pPr>
          </w:p>
        </w:tc>
        <w:tc>
          <w:tcPr>
            <w:tcW w:w="2608" w:type="dxa"/>
          </w:tcPr>
          <w:p w:rsidR="00FD6C5D" w:rsidRPr="008E1098" w:rsidRDefault="00FD6C5D" w:rsidP="00FD6C5D">
            <w:pPr>
              <w:widowControl w:val="0"/>
              <w:overflowPunct w:val="0"/>
              <w:autoSpaceDE w:val="0"/>
              <w:autoSpaceDN w:val="0"/>
              <w:adjustRightInd w:val="0"/>
              <w:textAlignment w:val="baseline"/>
              <w:rPr>
                <w:rFonts w:ascii="Calibri" w:hAnsi="Calibri" w:cs="Trebuchet MS"/>
                <w:sz w:val="20"/>
              </w:rPr>
            </w:pPr>
          </w:p>
        </w:tc>
      </w:tr>
      <w:tr w:rsidR="00FD6C5D" w:rsidRPr="00C67E79" w:rsidTr="00FD6C5D">
        <w:trPr>
          <w:jc w:val="center"/>
        </w:trPr>
        <w:tc>
          <w:tcPr>
            <w:tcW w:w="5219" w:type="dxa"/>
            <w:shd w:val="clear" w:color="auto" w:fill="auto"/>
          </w:tcPr>
          <w:p w:rsidR="00FD6C5D" w:rsidRPr="00C67E79" w:rsidRDefault="00FD6C5D" w:rsidP="00FD6C5D">
            <w:pPr>
              <w:widowControl w:val="0"/>
              <w:overflowPunct w:val="0"/>
              <w:autoSpaceDE w:val="0"/>
              <w:autoSpaceDN w:val="0"/>
              <w:adjustRightInd w:val="0"/>
              <w:textAlignment w:val="baseline"/>
              <w:rPr>
                <w:rFonts w:ascii="Calibri" w:hAnsi="Calibri" w:cs="Trebuchet MS"/>
                <w:sz w:val="20"/>
              </w:rPr>
            </w:pPr>
            <w:r w:rsidRPr="008E1098">
              <w:rPr>
                <w:rFonts w:ascii="Calibri" w:hAnsi="Calibri" w:cs="Trebuchet MS"/>
                <w:sz w:val="20"/>
              </w:rPr>
              <w:t>Possibilità di esclusione via software del coil SVC e/o della cassa dal circuito di shock</w:t>
            </w:r>
          </w:p>
        </w:tc>
        <w:tc>
          <w:tcPr>
            <w:tcW w:w="962" w:type="dxa"/>
          </w:tcPr>
          <w:p w:rsidR="00FD6C5D" w:rsidRPr="008E1098" w:rsidRDefault="00FD6C5D" w:rsidP="00FD6C5D">
            <w:pPr>
              <w:widowControl w:val="0"/>
              <w:overflowPunct w:val="0"/>
              <w:autoSpaceDE w:val="0"/>
              <w:autoSpaceDN w:val="0"/>
              <w:adjustRightInd w:val="0"/>
              <w:textAlignment w:val="baseline"/>
              <w:rPr>
                <w:rFonts w:ascii="Calibri" w:hAnsi="Calibri" w:cs="Trebuchet MS"/>
                <w:sz w:val="20"/>
              </w:rPr>
            </w:pPr>
          </w:p>
        </w:tc>
        <w:tc>
          <w:tcPr>
            <w:tcW w:w="2608" w:type="dxa"/>
          </w:tcPr>
          <w:p w:rsidR="00FD6C5D" w:rsidRPr="008E1098" w:rsidRDefault="00FD6C5D" w:rsidP="00FD6C5D">
            <w:pPr>
              <w:widowControl w:val="0"/>
              <w:overflowPunct w:val="0"/>
              <w:autoSpaceDE w:val="0"/>
              <w:autoSpaceDN w:val="0"/>
              <w:adjustRightInd w:val="0"/>
              <w:textAlignment w:val="baseline"/>
              <w:rPr>
                <w:rFonts w:ascii="Calibri" w:hAnsi="Calibri" w:cs="Trebuchet MS"/>
                <w:sz w:val="20"/>
              </w:rPr>
            </w:pPr>
          </w:p>
        </w:tc>
      </w:tr>
      <w:tr w:rsidR="00FD6C5D" w:rsidRPr="00C67E79" w:rsidTr="00FD6C5D">
        <w:trPr>
          <w:jc w:val="center"/>
        </w:trPr>
        <w:tc>
          <w:tcPr>
            <w:tcW w:w="5219" w:type="dxa"/>
            <w:shd w:val="clear" w:color="auto" w:fill="auto"/>
          </w:tcPr>
          <w:p w:rsidR="00FD6C5D" w:rsidRPr="00C67E79" w:rsidRDefault="00FD6C5D" w:rsidP="00FD6C5D">
            <w:pPr>
              <w:widowControl w:val="0"/>
              <w:overflowPunct w:val="0"/>
              <w:autoSpaceDE w:val="0"/>
              <w:autoSpaceDN w:val="0"/>
              <w:adjustRightInd w:val="0"/>
              <w:textAlignment w:val="baseline"/>
              <w:rPr>
                <w:rFonts w:ascii="Calibri" w:hAnsi="Calibri" w:cs="Trebuchet MS"/>
                <w:sz w:val="20"/>
              </w:rPr>
            </w:pPr>
            <w:r w:rsidRPr="008E1098">
              <w:rPr>
                <w:rFonts w:ascii="Calibri" w:hAnsi="Calibri" w:cs="Trebuchet MS"/>
                <w:sz w:val="20"/>
              </w:rPr>
              <w:t>Stimolazione RV e LV programmabile separatamente</w:t>
            </w:r>
          </w:p>
        </w:tc>
        <w:tc>
          <w:tcPr>
            <w:tcW w:w="962" w:type="dxa"/>
          </w:tcPr>
          <w:p w:rsidR="00FD6C5D" w:rsidRPr="008E1098" w:rsidRDefault="00FD6C5D" w:rsidP="00FD6C5D">
            <w:pPr>
              <w:widowControl w:val="0"/>
              <w:overflowPunct w:val="0"/>
              <w:autoSpaceDE w:val="0"/>
              <w:autoSpaceDN w:val="0"/>
              <w:adjustRightInd w:val="0"/>
              <w:textAlignment w:val="baseline"/>
              <w:rPr>
                <w:rFonts w:ascii="Calibri" w:hAnsi="Calibri" w:cs="Trebuchet MS"/>
                <w:sz w:val="20"/>
              </w:rPr>
            </w:pPr>
          </w:p>
        </w:tc>
        <w:tc>
          <w:tcPr>
            <w:tcW w:w="2608" w:type="dxa"/>
          </w:tcPr>
          <w:p w:rsidR="00FD6C5D" w:rsidRPr="008E1098" w:rsidRDefault="00FD6C5D" w:rsidP="00FD6C5D">
            <w:pPr>
              <w:widowControl w:val="0"/>
              <w:overflowPunct w:val="0"/>
              <w:autoSpaceDE w:val="0"/>
              <w:autoSpaceDN w:val="0"/>
              <w:adjustRightInd w:val="0"/>
              <w:textAlignment w:val="baseline"/>
              <w:rPr>
                <w:rFonts w:ascii="Calibri" w:hAnsi="Calibri" w:cs="Trebuchet MS"/>
                <w:sz w:val="20"/>
              </w:rPr>
            </w:pPr>
          </w:p>
        </w:tc>
      </w:tr>
      <w:tr w:rsidR="00FD6C5D" w:rsidRPr="00536011" w:rsidTr="00FD6C5D">
        <w:trPr>
          <w:jc w:val="center"/>
        </w:trPr>
        <w:tc>
          <w:tcPr>
            <w:tcW w:w="5219" w:type="dxa"/>
            <w:shd w:val="clear" w:color="auto" w:fill="auto"/>
          </w:tcPr>
          <w:p w:rsidR="00FD6C5D" w:rsidRPr="00536011" w:rsidRDefault="00FD6C5D" w:rsidP="00FD6C5D">
            <w:pPr>
              <w:widowControl w:val="0"/>
              <w:overflowPunct w:val="0"/>
              <w:autoSpaceDE w:val="0"/>
              <w:autoSpaceDN w:val="0"/>
              <w:adjustRightInd w:val="0"/>
              <w:textAlignment w:val="baseline"/>
              <w:rPr>
                <w:rFonts w:ascii="Calibri" w:hAnsi="Calibri" w:cs="Trebuchet MS"/>
                <w:sz w:val="20"/>
              </w:rPr>
            </w:pPr>
            <w:r w:rsidRPr="008E1098">
              <w:rPr>
                <w:rFonts w:ascii="Calibri" w:hAnsi="Calibri" w:cs="Trebuchet MS"/>
                <w:sz w:val="20"/>
              </w:rPr>
              <w:t>Criteri per il riconoscimento e la discriminazione delle aritmie ve</w:t>
            </w:r>
            <w:r w:rsidRPr="00C67E79">
              <w:rPr>
                <w:rFonts w:ascii="Calibri" w:hAnsi="Calibri" w:cs="Trebuchet MS"/>
                <w:sz w:val="20"/>
              </w:rPr>
              <w:t xml:space="preserve">ntricolari (minimo </w:t>
            </w:r>
            <w:proofErr w:type="spellStart"/>
            <w:r w:rsidRPr="00C67E79">
              <w:rPr>
                <w:rFonts w:ascii="Calibri" w:hAnsi="Calibri" w:cs="Trebuchet MS"/>
                <w:sz w:val="20"/>
              </w:rPr>
              <w:t>onset</w:t>
            </w:r>
            <w:proofErr w:type="spellEnd"/>
            <w:r w:rsidRPr="00C67E79">
              <w:rPr>
                <w:rFonts w:ascii="Calibri" w:hAnsi="Calibri" w:cs="Trebuchet MS"/>
                <w:sz w:val="20"/>
              </w:rPr>
              <w:t xml:space="preserve"> e/o </w:t>
            </w:r>
            <w:proofErr w:type="spellStart"/>
            <w:r w:rsidRPr="00C67E79">
              <w:rPr>
                <w:rFonts w:ascii="Calibri" w:hAnsi="Calibri" w:cs="Trebuchet MS"/>
                <w:sz w:val="20"/>
              </w:rPr>
              <w:t>stability</w:t>
            </w:r>
            <w:proofErr w:type="spellEnd"/>
            <w:r w:rsidRPr="00536011">
              <w:rPr>
                <w:rFonts w:ascii="Calibri" w:hAnsi="Calibri" w:cs="Trebuchet MS"/>
                <w:sz w:val="20"/>
              </w:rPr>
              <w:t xml:space="preserve"> e criteri bicamerali)</w:t>
            </w:r>
          </w:p>
        </w:tc>
        <w:tc>
          <w:tcPr>
            <w:tcW w:w="962" w:type="dxa"/>
          </w:tcPr>
          <w:p w:rsidR="00FD6C5D" w:rsidRPr="008E1098" w:rsidRDefault="00FD6C5D" w:rsidP="00FD6C5D">
            <w:pPr>
              <w:widowControl w:val="0"/>
              <w:overflowPunct w:val="0"/>
              <w:autoSpaceDE w:val="0"/>
              <w:autoSpaceDN w:val="0"/>
              <w:adjustRightInd w:val="0"/>
              <w:textAlignment w:val="baseline"/>
              <w:rPr>
                <w:rFonts w:ascii="Calibri" w:hAnsi="Calibri" w:cs="Trebuchet MS"/>
                <w:sz w:val="20"/>
              </w:rPr>
            </w:pPr>
          </w:p>
        </w:tc>
        <w:tc>
          <w:tcPr>
            <w:tcW w:w="2608" w:type="dxa"/>
          </w:tcPr>
          <w:p w:rsidR="00FD6C5D" w:rsidRPr="008E1098" w:rsidRDefault="00FD6C5D" w:rsidP="00FD6C5D">
            <w:pPr>
              <w:widowControl w:val="0"/>
              <w:overflowPunct w:val="0"/>
              <w:autoSpaceDE w:val="0"/>
              <w:autoSpaceDN w:val="0"/>
              <w:adjustRightInd w:val="0"/>
              <w:textAlignment w:val="baseline"/>
              <w:rPr>
                <w:rFonts w:ascii="Calibri" w:hAnsi="Calibri" w:cs="Trebuchet MS"/>
                <w:sz w:val="20"/>
              </w:rPr>
            </w:pPr>
          </w:p>
        </w:tc>
      </w:tr>
      <w:tr w:rsidR="00FD6C5D" w:rsidRPr="00C67E79" w:rsidTr="00FD6C5D">
        <w:trPr>
          <w:jc w:val="center"/>
        </w:trPr>
        <w:tc>
          <w:tcPr>
            <w:tcW w:w="5219" w:type="dxa"/>
            <w:shd w:val="clear" w:color="auto" w:fill="auto"/>
          </w:tcPr>
          <w:p w:rsidR="00FD6C5D" w:rsidRPr="00C67E79" w:rsidRDefault="00FD6C5D" w:rsidP="00FD6C5D">
            <w:pPr>
              <w:widowControl w:val="0"/>
              <w:overflowPunct w:val="0"/>
              <w:autoSpaceDE w:val="0"/>
              <w:autoSpaceDN w:val="0"/>
              <w:adjustRightInd w:val="0"/>
              <w:textAlignment w:val="baseline"/>
              <w:rPr>
                <w:rFonts w:ascii="Calibri" w:hAnsi="Calibri" w:cs="Trebuchet MS"/>
                <w:sz w:val="20"/>
              </w:rPr>
            </w:pPr>
            <w:r w:rsidRPr="008E1098">
              <w:rPr>
                <w:rFonts w:ascii="Calibri" w:hAnsi="Calibri" w:cs="Trebuchet MS"/>
                <w:sz w:val="20"/>
              </w:rPr>
              <w:t>Algoritmi per il mantenimento della stimolazione ventricolare</w:t>
            </w:r>
          </w:p>
        </w:tc>
        <w:tc>
          <w:tcPr>
            <w:tcW w:w="962" w:type="dxa"/>
          </w:tcPr>
          <w:p w:rsidR="00FD6C5D" w:rsidRPr="008E1098" w:rsidRDefault="00FD6C5D" w:rsidP="00FD6C5D">
            <w:pPr>
              <w:widowControl w:val="0"/>
              <w:overflowPunct w:val="0"/>
              <w:autoSpaceDE w:val="0"/>
              <w:autoSpaceDN w:val="0"/>
              <w:adjustRightInd w:val="0"/>
              <w:textAlignment w:val="baseline"/>
              <w:rPr>
                <w:rFonts w:ascii="Calibri" w:hAnsi="Calibri" w:cs="Trebuchet MS"/>
                <w:sz w:val="20"/>
              </w:rPr>
            </w:pPr>
          </w:p>
        </w:tc>
        <w:tc>
          <w:tcPr>
            <w:tcW w:w="2608" w:type="dxa"/>
          </w:tcPr>
          <w:p w:rsidR="00FD6C5D" w:rsidRPr="008E1098" w:rsidRDefault="00FD6C5D" w:rsidP="00FD6C5D">
            <w:pPr>
              <w:widowControl w:val="0"/>
              <w:overflowPunct w:val="0"/>
              <w:autoSpaceDE w:val="0"/>
              <w:autoSpaceDN w:val="0"/>
              <w:adjustRightInd w:val="0"/>
              <w:textAlignment w:val="baseline"/>
              <w:rPr>
                <w:rFonts w:ascii="Calibri" w:hAnsi="Calibri" w:cs="Trebuchet MS"/>
                <w:sz w:val="20"/>
              </w:rPr>
            </w:pPr>
          </w:p>
        </w:tc>
      </w:tr>
      <w:tr w:rsidR="00FD6C5D" w:rsidRPr="008E1098" w:rsidTr="00FD6C5D">
        <w:trPr>
          <w:jc w:val="center"/>
        </w:trPr>
        <w:tc>
          <w:tcPr>
            <w:tcW w:w="5219" w:type="dxa"/>
            <w:shd w:val="clear" w:color="auto" w:fill="auto"/>
          </w:tcPr>
          <w:p w:rsidR="00FD6C5D" w:rsidRPr="008E1098" w:rsidRDefault="00FD6C5D" w:rsidP="00FD6C5D">
            <w:pPr>
              <w:widowControl w:val="0"/>
              <w:overflowPunct w:val="0"/>
              <w:autoSpaceDE w:val="0"/>
              <w:autoSpaceDN w:val="0"/>
              <w:adjustRightInd w:val="0"/>
              <w:textAlignment w:val="baseline"/>
              <w:rPr>
                <w:rFonts w:ascii="Calibri" w:hAnsi="Calibri" w:cs="Trebuchet MS"/>
                <w:sz w:val="20"/>
              </w:rPr>
            </w:pPr>
            <w:r w:rsidRPr="008E1098">
              <w:rPr>
                <w:rFonts w:ascii="Calibri" w:hAnsi="Calibri" w:cs="Trebuchet MS"/>
                <w:sz w:val="20"/>
              </w:rPr>
              <w:t>Possibilità di memorizzazione EGM su più canali</w:t>
            </w:r>
          </w:p>
        </w:tc>
        <w:tc>
          <w:tcPr>
            <w:tcW w:w="962" w:type="dxa"/>
          </w:tcPr>
          <w:p w:rsidR="00FD6C5D" w:rsidRPr="008E1098" w:rsidRDefault="00FD6C5D" w:rsidP="00FD6C5D">
            <w:pPr>
              <w:widowControl w:val="0"/>
              <w:overflowPunct w:val="0"/>
              <w:autoSpaceDE w:val="0"/>
              <w:autoSpaceDN w:val="0"/>
              <w:adjustRightInd w:val="0"/>
              <w:textAlignment w:val="baseline"/>
              <w:rPr>
                <w:rFonts w:ascii="Calibri" w:hAnsi="Calibri" w:cs="Trebuchet MS"/>
                <w:sz w:val="20"/>
              </w:rPr>
            </w:pPr>
          </w:p>
        </w:tc>
        <w:tc>
          <w:tcPr>
            <w:tcW w:w="2608" w:type="dxa"/>
          </w:tcPr>
          <w:p w:rsidR="00FD6C5D" w:rsidRPr="008E1098" w:rsidRDefault="00FD6C5D" w:rsidP="00FD6C5D">
            <w:pPr>
              <w:widowControl w:val="0"/>
              <w:overflowPunct w:val="0"/>
              <w:autoSpaceDE w:val="0"/>
              <w:autoSpaceDN w:val="0"/>
              <w:adjustRightInd w:val="0"/>
              <w:textAlignment w:val="baseline"/>
              <w:rPr>
                <w:rFonts w:ascii="Calibri" w:hAnsi="Calibri" w:cs="Trebuchet MS"/>
                <w:sz w:val="20"/>
              </w:rPr>
            </w:pPr>
          </w:p>
        </w:tc>
      </w:tr>
      <w:tr w:rsidR="00FD6C5D" w:rsidRPr="00C0626B" w:rsidTr="00FD6C5D">
        <w:trPr>
          <w:jc w:val="center"/>
        </w:trPr>
        <w:tc>
          <w:tcPr>
            <w:tcW w:w="5219" w:type="dxa"/>
            <w:shd w:val="clear" w:color="auto" w:fill="auto"/>
          </w:tcPr>
          <w:p w:rsidR="00FD6C5D" w:rsidRPr="00C0626B" w:rsidRDefault="00FD6C5D" w:rsidP="00FD6C5D">
            <w:pPr>
              <w:widowControl w:val="0"/>
              <w:overflowPunct w:val="0"/>
              <w:autoSpaceDE w:val="0"/>
              <w:autoSpaceDN w:val="0"/>
              <w:adjustRightInd w:val="0"/>
              <w:textAlignment w:val="baseline"/>
              <w:rPr>
                <w:rFonts w:ascii="Calibri" w:hAnsi="Calibri" w:cs="Trebuchet MS"/>
                <w:sz w:val="20"/>
              </w:rPr>
            </w:pPr>
            <w:r w:rsidRPr="008E1098">
              <w:rPr>
                <w:rFonts w:ascii="Calibri" w:hAnsi="Calibri" w:cs="Trebuchet MS"/>
                <w:sz w:val="20"/>
              </w:rPr>
              <w:t xml:space="preserve">Capacità </w:t>
            </w:r>
            <w:r w:rsidRPr="00C67E79">
              <w:rPr>
                <w:rFonts w:ascii="Calibri" w:hAnsi="Calibri" w:cs="Trebuchet MS"/>
                <w:sz w:val="20"/>
              </w:rPr>
              <w:t xml:space="preserve">complessiva </w:t>
            </w:r>
            <w:r w:rsidRPr="00C0626B">
              <w:rPr>
                <w:rFonts w:ascii="Calibri" w:hAnsi="Calibri" w:cs="Trebuchet MS"/>
                <w:sz w:val="20"/>
              </w:rPr>
              <w:t xml:space="preserve">di memorizzazione EGM di almeno 15 minuti </w:t>
            </w:r>
          </w:p>
        </w:tc>
        <w:tc>
          <w:tcPr>
            <w:tcW w:w="962" w:type="dxa"/>
          </w:tcPr>
          <w:p w:rsidR="00FD6C5D" w:rsidRPr="008E1098" w:rsidRDefault="00FD6C5D" w:rsidP="00FD6C5D">
            <w:pPr>
              <w:widowControl w:val="0"/>
              <w:overflowPunct w:val="0"/>
              <w:autoSpaceDE w:val="0"/>
              <w:autoSpaceDN w:val="0"/>
              <w:adjustRightInd w:val="0"/>
              <w:textAlignment w:val="baseline"/>
              <w:rPr>
                <w:rFonts w:ascii="Calibri" w:hAnsi="Calibri" w:cs="Trebuchet MS"/>
                <w:sz w:val="20"/>
              </w:rPr>
            </w:pPr>
          </w:p>
        </w:tc>
        <w:tc>
          <w:tcPr>
            <w:tcW w:w="2608" w:type="dxa"/>
          </w:tcPr>
          <w:p w:rsidR="00FD6C5D" w:rsidRPr="008E1098" w:rsidRDefault="00FD6C5D" w:rsidP="00FD6C5D">
            <w:pPr>
              <w:widowControl w:val="0"/>
              <w:overflowPunct w:val="0"/>
              <w:autoSpaceDE w:val="0"/>
              <w:autoSpaceDN w:val="0"/>
              <w:adjustRightInd w:val="0"/>
              <w:textAlignment w:val="baseline"/>
              <w:rPr>
                <w:rFonts w:ascii="Calibri" w:hAnsi="Calibri" w:cs="Trebuchet MS"/>
                <w:sz w:val="20"/>
              </w:rPr>
            </w:pPr>
          </w:p>
        </w:tc>
      </w:tr>
      <w:tr w:rsidR="00FD6C5D" w:rsidRPr="00C0626B" w:rsidTr="00FD6C5D">
        <w:trPr>
          <w:jc w:val="center"/>
        </w:trPr>
        <w:tc>
          <w:tcPr>
            <w:tcW w:w="5219" w:type="dxa"/>
            <w:shd w:val="clear" w:color="auto" w:fill="auto"/>
          </w:tcPr>
          <w:p w:rsidR="00FD6C5D" w:rsidRPr="00C0626B" w:rsidRDefault="00FD6C5D" w:rsidP="00FD6C5D">
            <w:pPr>
              <w:widowControl w:val="0"/>
              <w:overflowPunct w:val="0"/>
              <w:autoSpaceDE w:val="0"/>
              <w:autoSpaceDN w:val="0"/>
              <w:adjustRightInd w:val="0"/>
              <w:textAlignment w:val="baseline"/>
              <w:rPr>
                <w:rFonts w:ascii="Calibri" w:hAnsi="Calibri" w:cs="Trebuchet MS"/>
                <w:sz w:val="20"/>
              </w:rPr>
            </w:pPr>
            <w:r w:rsidRPr="008E1098">
              <w:rPr>
                <w:rFonts w:ascii="Calibri" w:hAnsi="Calibri" w:cs="Trebuchet MS"/>
                <w:sz w:val="20"/>
              </w:rPr>
              <w:t>Possibilità di vi</w:t>
            </w:r>
            <w:r w:rsidRPr="00C67E79">
              <w:rPr>
                <w:rFonts w:ascii="Calibri" w:hAnsi="Calibri" w:cs="Trebuchet MS"/>
                <w:sz w:val="20"/>
              </w:rPr>
              <w:t>sualizzazione di trend dei parametri elettrici e dei trend diagnostici</w:t>
            </w:r>
          </w:p>
        </w:tc>
        <w:tc>
          <w:tcPr>
            <w:tcW w:w="962" w:type="dxa"/>
          </w:tcPr>
          <w:p w:rsidR="00FD6C5D" w:rsidRPr="008E1098" w:rsidRDefault="00FD6C5D" w:rsidP="00FD6C5D">
            <w:pPr>
              <w:widowControl w:val="0"/>
              <w:overflowPunct w:val="0"/>
              <w:autoSpaceDE w:val="0"/>
              <w:autoSpaceDN w:val="0"/>
              <w:adjustRightInd w:val="0"/>
              <w:textAlignment w:val="baseline"/>
              <w:rPr>
                <w:rFonts w:ascii="Calibri" w:hAnsi="Calibri" w:cs="Trebuchet MS"/>
                <w:sz w:val="20"/>
              </w:rPr>
            </w:pPr>
          </w:p>
        </w:tc>
        <w:tc>
          <w:tcPr>
            <w:tcW w:w="2608" w:type="dxa"/>
          </w:tcPr>
          <w:p w:rsidR="00FD6C5D" w:rsidRPr="008E1098" w:rsidRDefault="00FD6C5D" w:rsidP="00FD6C5D">
            <w:pPr>
              <w:widowControl w:val="0"/>
              <w:overflowPunct w:val="0"/>
              <w:autoSpaceDE w:val="0"/>
              <w:autoSpaceDN w:val="0"/>
              <w:adjustRightInd w:val="0"/>
              <w:textAlignment w:val="baseline"/>
              <w:rPr>
                <w:rFonts w:ascii="Calibri" w:hAnsi="Calibri" w:cs="Trebuchet MS"/>
                <w:sz w:val="20"/>
              </w:rPr>
            </w:pPr>
          </w:p>
        </w:tc>
      </w:tr>
      <w:tr w:rsidR="00FD6C5D" w:rsidRPr="00C67E79" w:rsidTr="00FD6C5D">
        <w:trPr>
          <w:jc w:val="center"/>
        </w:trPr>
        <w:tc>
          <w:tcPr>
            <w:tcW w:w="5219" w:type="dxa"/>
            <w:shd w:val="clear" w:color="auto" w:fill="auto"/>
          </w:tcPr>
          <w:p w:rsidR="00FD6C5D" w:rsidRPr="00C67E79" w:rsidRDefault="00FD6C5D" w:rsidP="00FD6C5D">
            <w:pPr>
              <w:widowControl w:val="0"/>
              <w:overflowPunct w:val="0"/>
              <w:autoSpaceDE w:val="0"/>
              <w:autoSpaceDN w:val="0"/>
              <w:adjustRightInd w:val="0"/>
              <w:textAlignment w:val="baseline"/>
              <w:rPr>
                <w:rFonts w:ascii="Calibri" w:hAnsi="Calibri" w:cs="Trebuchet MS"/>
                <w:sz w:val="20"/>
              </w:rPr>
            </w:pPr>
            <w:r w:rsidRPr="008E1098">
              <w:rPr>
                <w:rFonts w:ascii="Calibri" w:hAnsi="Calibri" w:cs="Trebuchet MS"/>
                <w:sz w:val="20"/>
              </w:rPr>
              <w:t xml:space="preserve">Funzione di </w:t>
            </w:r>
            <w:proofErr w:type="spellStart"/>
            <w:r w:rsidRPr="008E1098">
              <w:rPr>
                <w:rFonts w:ascii="Calibri" w:hAnsi="Calibri" w:cs="Trebuchet MS"/>
                <w:sz w:val="20"/>
              </w:rPr>
              <w:t>alert</w:t>
            </w:r>
            <w:proofErr w:type="spellEnd"/>
            <w:r w:rsidRPr="008E1098">
              <w:rPr>
                <w:rFonts w:ascii="Calibri" w:hAnsi="Calibri" w:cs="Trebuchet MS"/>
                <w:sz w:val="20"/>
              </w:rPr>
              <w:t xml:space="preserve"> su parametri elettrici o diagnostici, direttamente da </w:t>
            </w:r>
            <w:proofErr w:type="spellStart"/>
            <w:r w:rsidRPr="008E1098">
              <w:rPr>
                <w:rFonts w:ascii="Calibri" w:hAnsi="Calibri" w:cs="Trebuchet MS"/>
                <w:sz w:val="20"/>
              </w:rPr>
              <w:t>device</w:t>
            </w:r>
            <w:proofErr w:type="spellEnd"/>
            <w:r w:rsidRPr="008E1098">
              <w:rPr>
                <w:rFonts w:ascii="Calibri" w:hAnsi="Calibri" w:cs="Trebuchet MS"/>
                <w:sz w:val="20"/>
              </w:rPr>
              <w:t xml:space="preserve"> o da monitoraggio remoto, consultabile dal medico</w:t>
            </w:r>
          </w:p>
        </w:tc>
        <w:tc>
          <w:tcPr>
            <w:tcW w:w="962" w:type="dxa"/>
          </w:tcPr>
          <w:p w:rsidR="00FD6C5D" w:rsidRPr="008E1098" w:rsidRDefault="00FD6C5D" w:rsidP="00FD6C5D">
            <w:pPr>
              <w:widowControl w:val="0"/>
              <w:overflowPunct w:val="0"/>
              <w:autoSpaceDE w:val="0"/>
              <w:autoSpaceDN w:val="0"/>
              <w:adjustRightInd w:val="0"/>
              <w:textAlignment w:val="baseline"/>
              <w:rPr>
                <w:rFonts w:ascii="Calibri" w:hAnsi="Calibri" w:cs="Trebuchet MS"/>
                <w:sz w:val="20"/>
              </w:rPr>
            </w:pPr>
          </w:p>
        </w:tc>
        <w:tc>
          <w:tcPr>
            <w:tcW w:w="2608" w:type="dxa"/>
          </w:tcPr>
          <w:p w:rsidR="00FD6C5D" w:rsidRPr="008E1098" w:rsidRDefault="00FD6C5D" w:rsidP="00FD6C5D">
            <w:pPr>
              <w:widowControl w:val="0"/>
              <w:overflowPunct w:val="0"/>
              <w:autoSpaceDE w:val="0"/>
              <w:autoSpaceDN w:val="0"/>
              <w:adjustRightInd w:val="0"/>
              <w:textAlignment w:val="baseline"/>
              <w:rPr>
                <w:rFonts w:ascii="Calibri" w:hAnsi="Calibri" w:cs="Trebuchet MS"/>
                <w:sz w:val="20"/>
              </w:rPr>
            </w:pPr>
          </w:p>
        </w:tc>
      </w:tr>
      <w:tr w:rsidR="00FD6C5D" w:rsidRPr="00C0626B" w:rsidTr="00FD6C5D">
        <w:trPr>
          <w:jc w:val="center"/>
        </w:trPr>
        <w:tc>
          <w:tcPr>
            <w:tcW w:w="5219" w:type="dxa"/>
            <w:shd w:val="clear" w:color="auto" w:fill="auto"/>
          </w:tcPr>
          <w:p w:rsidR="00FD6C5D" w:rsidRPr="00C0626B" w:rsidRDefault="00FD6C5D" w:rsidP="00FD6C5D">
            <w:pPr>
              <w:pStyle w:val="Paragrafoelenco1"/>
              <w:ind w:left="0"/>
              <w:jc w:val="both"/>
              <w:rPr>
                <w:rFonts w:ascii="Calibri" w:eastAsia="Times New Roman" w:hAnsi="Calibri" w:cs="Trebuchet MS"/>
                <w:sz w:val="20"/>
                <w:lang w:eastAsia="it-IT"/>
              </w:rPr>
            </w:pPr>
            <w:r w:rsidRPr="008E1098">
              <w:rPr>
                <w:rFonts w:ascii="Calibri" w:eastAsia="Times New Roman" w:hAnsi="Calibri" w:cs="Trebuchet MS"/>
                <w:sz w:val="20"/>
                <w:lang w:eastAsia="it-IT"/>
              </w:rPr>
              <w:t>Terapia ATP ventricolare prima o durante la carica dei</w:t>
            </w:r>
            <w:r w:rsidRPr="00C67E79">
              <w:rPr>
                <w:rFonts w:ascii="Calibri" w:eastAsia="Times New Roman" w:hAnsi="Calibri" w:cs="Trebuchet MS"/>
                <w:sz w:val="20"/>
                <w:lang w:eastAsia="it-IT"/>
              </w:rPr>
              <w:t xml:space="preserve"> condensatori</w:t>
            </w:r>
          </w:p>
        </w:tc>
        <w:tc>
          <w:tcPr>
            <w:tcW w:w="962" w:type="dxa"/>
          </w:tcPr>
          <w:p w:rsidR="00FD6C5D" w:rsidRPr="008E1098" w:rsidRDefault="00FD6C5D" w:rsidP="00FD6C5D">
            <w:pPr>
              <w:pStyle w:val="Paragrafoelenco1"/>
              <w:ind w:left="0"/>
              <w:jc w:val="both"/>
              <w:rPr>
                <w:rFonts w:ascii="Calibri" w:eastAsia="Times New Roman" w:hAnsi="Calibri" w:cs="Trebuchet MS"/>
                <w:sz w:val="20"/>
                <w:lang w:eastAsia="it-IT"/>
              </w:rPr>
            </w:pPr>
          </w:p>
        </w:tc>
        <w:tc>
          <w:tcPr>
            <w:tcW w:w="2608" w:type="dxa"/>
          </w:tcPr>
          <w:p w:rsidR="00FD6C5D" w:rsidRPr="008E1098" w:rsidRDefault="00FD6C5D" w:rsidP="00FD6C5D">
            <w:pPr>
              <w:pStyle w:val="Paragrafoelenco1"/>
              <w:ind w:left="0"/>
              <w:jc w:val="both"/>
              <w:rPr>
                <w:rFonts w:ascii="Calibri" w:eastAsia="Times New Roman" w:hAnsi="Calibri" w:cs="Trebuchet MS"/>
                <w:sz w:val="20"/>
                <w:lang w:eastAsia="it-IT"/>
              </w:rPr>
            </w:pPr>
          </w:p>
        </w:tc>
      </w:tr>
      <w:tr w:rsidR="00FD6C5D" w:rsidRPr="00C0626B" w:rsidTr="00FD6C5D">
        <w:trPr>
          <w:jc w:val="center"/>
        </w:trPr>
        <w:tc>
          <w:tcPr>
            <w:tcW w:w="5219" w:type="dxa"/>
            <w:shd w:val="clear" w:color="auto" w:fill="auto"/>
          </w:tcPr>
          <w:p w:rsidR="00FD6C5D" w:rsidRPr="00C0626B" w:rsidRDefault="00FD6C5D" w:rsidP="00FD6C5D">
            <w:pPr>
              <w:widowControl w:val="0"/>
              <w:overflowPunct w:val="0"/>
              <w:autoSpaceDE w:val="0"/>
              <w:autoSpaceDN w:val="0"/>
              <w:adjustRightInd w:val="0"/>
              <w:textAlignment w:val="baseline"/>
              <w:rPr>
                <w:rFonts w:ascii="Calibri" w:hAnsi="Calibri" w:cs="Trebuchet MS"/>
                <w:sz w:val="20"/>
              </w:rPr>
            </w:pPr>
            <w:r w:rsidRPr="008E1098">
              <w:rPr>
                <w:rFonts w:ascii="Calibri" w:hAnsi="Calibri" w:cs="Trebuchet MS"/>
                <w:sz w:val="20"/>
              </w:rPr>
              <w:lastRenderedPageBreak/>
              <w:t xml:space="preserve">Possibilità di eseguire SEF </w:t>
            </w:r>
            <w:r w:rsidRPr="00C67E79">
              <w:rPr>
                <w:rFonts w:ascii="Calibri" w:hAnsi="Calibri" w:cs="Trebuchet MS"/>
                <w:sz w:val="20"/>
              </w:rPr>
              <w:t xml:space="preserve">ventricolari </w:t>
            </w:r>
            <w:r w:rsidRPr="00C0626B">
              <w:rPr>
                <w:rFonts w:ascii="Calibri" w:hAnsi="Calibri" w:cs="Trebuchet MS"/>
                <w:sz w:val="20"/>
              </w:rPr>
              <w:t>da programmatore</w:t>
            </w:r>
          </w:p>
        </w:tc>
        <w:tc>
          <w:tcPr>
            <w:tcW w:w="962" w:type="dxa"/>
          </w:tcPr>
          <w:p w:rsidR="00FD6C5D" w:rsidRPr="008E1098" w:rsidRDefault="00FD6C5D" w:rsidP="00FD6C5D">
            <w:pPr>
              <w:widowControl w:val="0"/>
              <w:overflowPunct w:val="0"/>
              <w:autoSpaceDE w:val="0"/>
              <w:autoSpaceDN w:val="0"/>
              <w:adjustRightInd w:val="0"/>
              <w:textAlignment w:val="baseline"/>
              <w:rPr>
                <w:rFonts w:ascii="Calibri" w:hAnsi="Calibri" w:cs="Trebuchet MS"/>
                <w:sz w:val="20"/>
              </w:rPr>
            </w:pPr>
          </w:p>
        </w:tc>
        <w:tc>
          <w:tcPr>
            <w:tcW w:w="2608" w:type="dxa"/>
          </w:tcPr>
          <w:p w:rsidR="00FD6C5D" w:rsidRPr="008E1098" w:rsidRDefault="00FD6C5D" w:rsidP="00FD6C5D">
            <w:pPr>
              <w:widowControl w:val="0"/>
              <w:overflowPunct w:val="0"/>
              <w:autoSpaceDE w:val="0"/>
              <w:autoSpaceDN w:val="0"/>
              <w:adjustRightInd w:val="0"/>
              <w:textAlignment w:val="baseline"/>
              <w:rPr>
                <w:rFonts w:ascii="Calibri" w:hAnsi="Calibri" w:cs="Trebuchet MS"/>
                <w:sz w:val="20"/>
              </w:rPr>
            </w:pPr>
          </w:p>
        </w:tc>
      </w:tr>
      <w:tr w:rsidR="00FD6C5D" w:rsidRPr="008E1098" w:rsidTr="00FD6C5D">
        <w:trPr>
          <w:jc w:val="center"/>
        </w:trPr>
        <w:tc>
          <w:tcPr>
            <w:tcW w:w="5219" w:type="dxa"/>
            <w:shd w:val="clear" w:color="auto" w:fill="auto"/>
          </w:tcPr>
          <w:p w:rsidR="00FD6C5D" w:rsidRPr="008E1098" w:rsidRDefault="00FD6C5D" w:rsidP="00FD6C5D">
            <w:pPr>
              <w:widowControl w:val="0"/>
              <w:overflowPunct w:val="0"/>
              <w:autoSpaceDE w:val="0"/>
              <w:autoSpaceDN w:val="0"/>
              <w:adjustRightInd w:val="0"/>
              <w:jc w:val="both"/>
              <w:textAlignment w:val="baseline"/>
              <w:rPr>
                <w:rFonts w:ascii="Calibri" w:hAnsi="Calibri" w:cs="Trebuchet MS"/>
                <w:sz w:val="20"/>
              </w:rPr>
            </w:pPr>
            <w:r w:rsidRPr="008E1098">
              <w:rPr>
                <w:rFonts w:ascii="Calibri" w:hAnsi="Calibri" w:cs="Trebuchet MS"/>
                <w:sz w:val="20"/>
              </w:rPr>
              <w:t>Comunicazione RF tra programmatore e dispositivo</w:t>
            </w:r>
          </w:p>
        </w:tc>
        <w:tc>
          <w:tcPr>
            <w:tcW w:w="962" w:type="dxa"/>
          </w:tcPr>
          <w:p w:rsidR="00FD6C5D" w:rsidRPr="008E1098" w:rsidRDefault="00FD6C5D" w:rsidP="00FD6C5D">
            <w:pPr>
              <w:widowControl w:val="0"/>
              <w:overflowPunct w:val="0"/>
              <w:autoSpaceDE w:val="0"/>
              <w:autoSpaceDN w:val="0"/>
              <w:adjustRightInd w:val="0"/>
              <w:jc w:val="both"/>
              <w:textAlignment w:val="baseline"/>
              <w:rPr>
                <w:rFonts w:ascii="Calibri" w:hAnsi="Calibri" w:cs="Trebuchet MS"/>
                <w:sz w:val="20"/>
              </w:rPr>
            </w:pPr>
          </w:p>
        </w:tc>
        <w:tc>
          <w:tcPr>
            <w:tcW w:w="2608" w:type="dxa"/>
          </w:tcPr>
          <w:p w:rsidR="00FD6C5D" w:rsidRPr="008E1098" w:rsidRDefault="00FD6C5D" w:rsidP="00FD6C5D">
            <w:pPr>
              <w:widowControl w:val="0"/>
              <w:overflowPunct w:val="0"/>
              <w:autoSpaceDE w:val="0"/>
              <w:autoSpaceDN w:val="0"/>
              <w:adjustRightInd w:val="0"/>
              <w:jc w:val="both"/>
              <w:textAlignment w:val="baseline"/>
              <w:rPr>
                <w:rFonts w:ascii="Calibri" w:hAnsi="Calibri" w:cs="Trebuchet MS"/>
                <w:sz w:val="20"/>
              </w:rPr>
            </w:pPr>
          </w:p>
        </w:tc>
      </w:tr>
      <w:tr w:rsidR="00FD6C5D" w:rsidRPr="008E1098" w:rsidTr="00FD6C5D">
        <w:trPr>
          <w:jc w:val="center"/>
        </w:trPr>
        <w:tc>
          <w:tcPr>
            <w:tcW w:w="5219" w:type="dxa"/>
            <w:shd w:val="clear" w:color="auto" w:fill="auto"/>
          </w:tcPr>
          <w:p w:rsidR="00FD6C5D" w:rsidRPr="008E1098" w:rsidRDefault="00FD6C5D" w:rsidP="00FD6C5D">
            <w:pPr>
              <w:widowControl w:val="0"/>
              <w:overflowPunct w:val="0"/>
              <w:autoSpaceDE w:val="0"/>
              <w:autoSpaceDN w:val="0"/>
              <w:adjustRightInd w:val="0"/>
              <w:jc w:val="both"/>
              <w:textAlignment w:val="baseline"/>
              <w:rPr>
                <w:rFonts w:ascii="Calibri" w:hAnsi="Calibri" w:cs="Trebuchet MS"/>
                <w:sz w:val="20"/>
              </w:rPr>
            </w:pPr>
            <w:r w:rsidRPr="008E1098">
              <w:rPr>
                <w:rFonts w:ascii="Calibri" w:hAnsi="Calibri" w:cs="Trebuchet MS"/>
                <w:sz w:val="20"/>
              </w:rPr>
              <w:t>Sistema di controllo remoto (compresa fornitura di trasmettitore e servizio)</w:t>
            </w:r>
          </w:p>
        </w:tc>
        <w:tc>
          <w:tcPr>
            <w:tcW w:w="962" w:type="dxa"/>
          </w:tcPr>
          <w:p w:rsidR="00FD6C5D" w:rsidRPr="008E1098" w:rsidRDefault="00FD6C5D" w:rsidP="00FD6C5D">
            <w:pPr>
              <w:widowControl w:val="0"/>
              <w:overflowPunct w:val="0"/>
              <w:autoSpaceDE w:val="0"/>
              <w:autoSpaceDN w:val="0"/>
              <w:adjustRightInd w:val="0"/>
              <w:jc w:val="both"/>
              <w:textAlignment w:val="baseline"/>
              <w:rPr>
                <w:rFonts w:ascii="Calibri" w:hAnsi="Calibri" w:cs="Trebuchet MS"/>
                <w:sz w:val="20"/>
              </w:rPr>
            </w:pPr>
          </w:p>
        </w:tc>
        <w:tc>
          <w:tcPr>
            <w:tcW w:w="2608" w:type="dxa"/>
          </w:tcPr>
          <w:p w:rsidR="00FD6C5D" w:rsidRPr="008E1098" w:rsidRDefault="00FD6C5D" w:rsidP="00FD6C5D">
            <w:pPr>
              <w:widowControl w:val="0"/>
              <w:overflowPunct w:val="0"/>
              <w:autoSpaceDE w:val="0"/>
              <w:autoSpaceDN w:val="0"/>
              <w:adjustRightInd w:val="0"/>
              <w:jc w:val="both"/>
              <w:textAlignment w:val="baseline"/>
              <w:rPr>
                <w:rFonts w:ascii="Calibri" w:hAnsi="Calibri" w:cs="Trebuchet MS"/>
                <w:sz w:val="20"/>
              </w:rPr>
            </w:pPr>
          </w:p>
        </w:tc>
      </w:tr>
      <w:tr w:rsidR="00FD6C5D" w:rsidRPr="00536011" w:rsidTr="00FD6C5D">
        <w:trPr>
          <w:jc w:val="center"/>
        </w:trPr>
        <w:tc>
          <w:tcPr>
            <w:tcW w:w="5219" w:type="dxa"/>
            <w:shd w:val="clear" w:color="auto" w:fill="auto"/>
          </w:tcPr>
          <w:p w:rsidR="00FD6C5D" w:rsidRPr="00536011" w:rsidRDefault="00FD6C5D" w:rsidP="00FD6C5D">
            <w:pPr>
              <w:widowControl w:val="0"/>
              <w:overflowPunct w:val="0"/>
              <w:autoSpaceDE w:val="0"/>
              <w:autoSpaceDN w:val="0"/>
              <w:adjustRightInd w:val="0"/>
              <w:jc w:val="both"/>
              <w:textAlignment w:val="baseline"/>
              <w:rPr>
                <w:rFonts w:ascii="Calibri" w:hAnsi="Calibri" w:cs="Trebuchet MS"/>
                <w:sz w:val="20"/>
              </w:rPr>
            </w:pPr>
            <w:r w:rsidRPr="008E1098">
              <w:rPr>
                <w:rFonts w:ascii="Calibri" w:hAnsi="Calibri" w:cs="Trebuchet MS"/>
                <w:sz w:val="20"/>
              </w:rPr>
              <w:t>Monitoraggio dello scompenso cardiaco mediante valutaz</w:t>
            </w:r>
            <w:r w:rsidRPr="00C67E79">
              <w:rPr>
                <w:rFonts w:ascii="Calibri" w:hAnsi="Calibri" w:cs="Trebuchet MS"/>
                <w:sz w:val="20"/>
              </w:rPr>
              <w:t xml:space="preserve">ione </w:t>
            </w:r>
            <w:r w:rsidRPr="00C0626B">
              <w:rPr>
                <w:rFonts w:ascii="Calibri" w:hAnsi="Calibri" w:cs="Trebuchet MS"/>
                <w:sz w:val="20"/>
              </w:rPr>
              <w:t>di almeno un  parametro tra: frequenza cardiaca, attività fisica, impedenza transtoracica, peso paziente, variabilità frequenza cardiaca, frequenza respiratoria</w:t>
            </w:r>
            <w:r w:rsidRPr="00536011">
              <w:rPr>
                <w:rFonts w:ascii="Calibri" w:hAnsi="Calibri" w:cs="Trebuchet MS"/>
                <w:sz w:val="20"/>
              </w:rPr>
              <w:t>, segnale correlato alla contrattilità cardiaca</w:t>
            </w:r>
          </w:p>
        </w:tc>
        <w:tc>
          <w:tcPr>
            <w:tcW w:w="962" w:type="dxa"/>
          </w:tcPr>
          <w:p w:rsidR="00FD6C5D" w:rsidRPr="008E1098" w:rsidRDefault="00FD6C5D" w:rsidP="00FD6C5D">
            <w:pPr>
              <w:widowControl w:val="0"/>
              <w:overflowPunct w:val="0"/>
              <w:autoSpaceDE w:val="0"/>
              <w:autoSpaceDN w:val="0"/>
              <w:adjustRightInd w:val="0"/>
              <w:jc w:val="both"/>
              <w:textAlignment w:val="baseline"/>
              <w:rPr>
                <w:rFonts w:ascii="Calibri" w:hAnsi="Calibri" w:cs="Trebuchet MS"/>
                <w:sz w:val="20"/>
              </w:rPr>
            </w:pPr>
          </w:p>
        </w:tc>
        <w:tc>
          <w:tcPr>
            <w:tcW w:w="2608" w:type="dxa"/>
          </w:tcPr>
          <w:p w:rsidR="00FD6C5D" w:rsidRPr="008E1098" w:rsidRDefault="00FD6C5D" w:rsidP="00FD6C5D">
            <w:pPr>
              <w:widowControl w:val="0"/>
              <w:overflowPunct w:val="0"/>
              <w:autoSpaceDE w:val="0"/>
              <w:autoSpaceDN w:val="0"/>
              <w:adjustRightInd w:val="0"/>
              <w:jc w:val="both"/>
              <w:textAlignment w:val="baseline"/>
              <w:rPr>
                <w:rFonts w:ascii="Calibri" w:hAnsi="Calibri" w:cs="Trebuchet MS"/>
                <w:sz w:val="20"/>
              </w:rPr>
            </w:pPr>
          </w:p>
        </w:tc>
      </w:tr>
      <w:tr w:rsidR="00FD6C5D" w:rsidRPr="00C0626B" w:rsidTr="00FD6C5D">
        <w:trPr>
          <w:jc w:val="center"/>
        </w:trPr>
        <w:tc>
          <w:tcPr>
            <w:tcW w:w="5219" w:type="dxa"/>
            <w:shd w:val="clear" w:color="auto" w:fill="auto"/>
          </w:tcPr>
          <w:p w:rsidR="00FD6C5D" w:rsidRPr="00C0626B" w:rsidRDefault="00FD6C5D" w:rsidP="00FD6C5D">
            <w:pPr>
              <w:widowControl w:val="0"/>
              <w:overflowPunct w:val="0"/>
              <w:autoSpaceDE w:val="0"/>
              <w:autoSpaceDN w:val="0"/>
              <w:adjustRightInd w:val="0"/>
              <w:jc w:val="both"/>
              <w:textAlignment w:val="baseline"/>
              <w:rPr>
                <w:rFonts w:ascii="Calibri" w:hAnsi="Calibri" w:cs="Trebuchet MS"/>
                <w:sz w:val="20"/>
              </w:rPr>
            </w:pPr>
            <w:r w:rsidRPr="008E1098">
              <w:rPr>
                <w:rFonts w:ascii="Calibri" w:hAnsi="Calibri" w:cs="Trebuchet MS"/>
                <w:sz w:val="20"/>
              </w:rPr>
              <w:t>Cambio modo in caso di aritmia atriale, co</w:t>
            </w:r>
            <w:r w:rsidRPr="00C67E79">
              <w:rPr>
                <w:rFonts w:ascii="Calibri" w:hAnsi="Calibri" w:cs="Trebuchet MS"/>
                <w:sz w:val="20"/>
              </w:rPr>
              <w:t>n commutazione in modalità di non trascinamento</w:t>
            </w:r>
          </w:p>
        </w:tc>
        <w:tc>
          <w:tcPr>
            <w:tcW w:w="962" w:type="dxa"/>
          </w:tcPr>
          <w:p w:rsidR="00FD6C5D" w:rsidRPr="008E1098" w:rsidRDefault="00FD6C5D" w:rsidP="00FD6C5D">
            <w:pPr>
              <w:widowControl w:val="0"/>
              <w:overflowPunct w:val="0"/>
              <w:autoSpaceDE w:val="0"/>
              <w:autoSpaceDN w:val="0"/>
              <w:adjustRightInd w:val="0"/>
              <w:jc w:val="both"/>
              <w:textAlignment w:val="baseline"/>
              <w:rPr>
                <w:rFonts w:ascii="Calibri" w:hAnsi="Calibri" w:cs="Trebuchet MS"/>
                <w:sz w:val="20"/>
              </w:rPr>
            </w:pPr>
          </w:p>
        </w:tc>
        <w:tc>
          <w:tcPr>
            <w:tcW w:w="2608" w:type="dxa"/>
          </w:tcPr>
          <w:p w:rsidR="00FD6C5D" w:rsidRPr="008E1098" w:rsidRDefault="00FD6C5D" w:rsidP="00FD6C5D">
            <w:pPr>
              <w:widowControl w:val="0"/>
              <w:overflowPunct w:val="0"/>
              <w:autoSpaceDE w:val="0"/>
              <w:autoSpaceDN w:val="0"/>
              <w:adjustRightInd w:val="0"/>
              <w:jc w:val="both"/>
              <w:textAlignment w:val="baseline"/>
              <w:rPr>
                <w:rFonts w:ascii="Calibri" w:hAnsi="Calibri" w:cs="Trebuchet MS"/>
                <w:sz w:val="20"/>
              </w:rPr>
            </w:pPr>
          </w:p>
        </w:tc>
      </w:tr>
      <w:tr w:rsidR="00FD6C5D" w:rsidRPr="00520D0F" w:rsidTr="00FD6C5D">
        <w:trPr>
          <w:jc w:val="center"/>
        </w:trPr>
        <w:tc>
          <w:tcPr>
            <w:tcW w:w="5219" w:type="dxa"/>
            <w:shd w:val="clear" w:color="auto" w:fill="auto"/>
          </w:tcPr>
          <w:p w:rsidR="00FD6C5D" w:rsidRPr="00520D0F" w:rsidRDefault="00FD6C5D" w:rsidP="00FD6C5D">
            <w:pPr>
              <w:widowControl w:val="0"/>
              <w:overflowPunct w:val="0"/>
              <w:autoSpaceDE w:val="0"/>
              <w:autoSpaceDN w:val="0"/>
              <w:adjustRightInd w:val="0"/>
              <w:jc w:val="both"/>
              <w:textAlignment w:val="baseline"/>
              <w:rPr>
                <w:rFonts w:ascii="Calibri" w:hAnsi="Calibri" w:cs="Trebuchet MS"/>
                <w:sz w:val="20"/>
              </w:rPr>
            </w:pPr>
            <w:proofErr w:type="spellStart"/>
            <w:r w:rsidRPr="008E1098">
              <w:rPr>
                <w:rFonts w:ascii="Calibri" w:hAnsi="Calibri" w:cs="Trebuchet MS"/>
                <w:sz w:val="20"/>
              </w:rPr>
              <w:t>Elettrocatetere</w:t>
            </w:r>
            <w:proofErr w:type="spellEnd"/>
            <w:r w:rsidRPr="008E1098">
              <w:rPr>
                <w:rFonts w:ascii="Calibri" w:hAnsi="Calibri" w:cs="Trebuchet MS"/>
                <w:sz w:val="20"/>
              </w:rPr>
              <w:t xml:space="preserve"> ventricolare sinistro quadripolare con </w:t>
            </w:r>
            <w:proofErr w:type="spellStart"/>
            <w:r w:rsidRPr="008E1098">
              <w:rPr>
                <w:rFonts w:ascii="Calibri" w:hAnsi="Calibri" w:cs="Trebuchet MS"/>
                <w:sz w:val="20"/>
              </w:rPr>
              <w:t>labeling</w:t>
            </w:r>
            <w:proofErr w:type="spellEnd"/>
            <w:r w:rsidRPr="008E1098">
              <w:rPr>
                <w:rFonts w:ascii="Calibri" w:hAnsi="Calibri" w:cs="Trebuchet MS"/>
                <w:sz w:val="20"/>
              </w:rPr>
              <w:t xml:space="preserve"> di compatibilit</w:t>
            </w:r>
            <w:r w:rsidRPr="00C67E79">
              <w:rPr>
                <w:rFonts w:ascii="Calibri" w:hAnsi="Calibri" w:cs="Trebuchet MS"/>
                <w:sz w:val="20"/>
              </w:rPr>
              <w:t>à per l’utilizzo di risonanza magnetica nucleare a 1.5 T</w:t>
            </w:r>
          </w:p>
        </w:tc>
        <w:tc>
          <w:tcPr>
            <w:tcW w:w="962" w:type="dxa"/>
          </w:tcPr>
          <w:p w:rsidR="00FD6C5D" w:rsidRPr="008E1098" w:rsidRDefault="00FD6C5D" w:rsidP="00FD6C5D">
            <w:pPr>
              <w:widowControl w:val="0"/>
              <w:overflowPunct w:val="0"/>
              <w:autoSpaceDE w:val="0"/>
              <w:autoSpaceDN w:val="0"/>
              <w:adjustRightInd w:val="0"/>
              <w:jc w:val="both"/>
              <w:textAlignment w:val="baseline"/>
              <w:rPr>
                <w:rFonts w:ascii="Calibri" w:hAnsi="Calibri" w:cs="Trebuchet MS"/>
                <w:sz w:val="20"/>
              </w:rPr>
            </w:pPr>
          </w:p>
        </w:tc>
        <w:tc>
          <w:tcPr>
            <w:tcW w:w="2608" w:type="dxa"/>
          </w:tcPr>
          <w:p w:rsidR="00FD6C5D" w:rsidRPr="008E1098" w:rsidRDefault="00FD6C5D" w:rsidP="00FD6C5D">
            <w:pPr>
              <w:widowControl w:val="0"/>
              <w:overflowPunct w:val="0"/>
              <w:autoSpaceDE w:val="0"/>
              <w:autoSpaceDN w:val="0"/>
              <w:adjustRightInd w:val="0"/>
              <w:jc w:val="both"/>
              <w:textAlignment w:val="baseline"/>
              <w:rPr>
                <w:rFonts w:ascii="Calibri" w:hAnsi="Calibri" w:cs="Trebuchet MS"/>
                <w:sz w:val="20"/>
              </w:rPr>
            </w:pPr>
          </w:p>
        </w:tc>
      </w:tr>
      <w:tr w:rsidR="00FD6C5D" w:rsidRPr="00536011" w:rsidTr="00FD6C5D">
        <w:trPr>
          <w:jc w:val="center"/>
        </w:trPr>
        <w:tc>
          <w:tcPr>
            <w:tcW w:w="5219" w:type="dxa"/>
            <w:shd w:val="clear" w:color="auto" w:fill="auto"/>
          </w:tcPr>
          <w:p w:rsidR="00FD6C5D" w:rsidRPr="00536011" w:rsidRDefault="00FD6C5D" w:rsidP="00FD6C5D">
            <w:pPr>
              <w:widowControl w:val="0"/>
              <w:overflowPunct w:val="0"/>
              <w:autoSpaceDE w:val="0"/>
              <w:autoSpaceDN w:val="0"/>
              <w:adjustRightInd w:val="0"/>
              <w:jc w:val="both"/>
              <w:textAlignment w:val="baseline"/>
              <w:rPr>
                <w:rFonts w:ascii="Calibri" w:hAnsi="Calibri" w:cs="Trebuchet MS"/>
                <w:sz w:val="20"/>
              </w:rPr>
            </w:pPr>
            <w:proofErr w:type="spellStart"/>
            <w:r w:rsidRPr="008E1098">
              <w:rPr>
                <w:rFonts w:ascii="Calibri" w:hAnsi="Calibri" w:cs="Trebuchet MS"/>
                <w:sz w:val="20"/>
              </w:rPr>
              <w:t>Elettrocatetere</w:t>
            </w:r>
            <w:proofErr w:type="spellEnd"/>
            <w:r w:rsidRPr="008E1098">
              <w:rPr>
                <w:rFonts w:ascii="Calibri" w:hAnsi="Calibri" w:cs="Trebuchet MS"/>
                <w:sz w:val="20"/>
              </w:rPr>
              <w:t xml:space="preserve"> ventricolare </w:t>
            </w:r>
            <w:r w:rsidRPr="00C67E79">
              <w:rPr>
                <w:rFonts w:ascii="Calibri" w:hAnsi="Calibri" w:cs="Trebuchet MS"/>
                <w:sz w:val="20"/>
              </w:rPr>
              <w:t xml:space="preserve">destro </w:t>
            </w:r>
            <w:r w:rsidRPr="00C0626B">
              <w:rPr>
                <w:rFonts w:ascii="Calibri" w:hAnsi="Calibri" w:cs="Trebuchet MS"/>
                <w:sz w:val="20"/>
              </w:rPr>
              <w:t xml:space="preserve">a fissazione attiva e/o passiva, singolo e/o doppio coil con </w:t>
            </w:r>
            <w:proofErr w:type="spellStart"/>
            <w:r w:rsidRPr="00C0626B">
              <w:rPr>
                <w:rFonts w:ascii="Calibri" w:hAnsi="Calibri" w:cs="Trebuchet MS"/>
                <w:sz w:val="20"/>
              </w:rPr>
              <w:t>labeling</w:t>
            </w:r>
            <w:proofErr w:type="spellEnd"/>
            <w:r w:rsidRPr="00C0626B">
              <w:rPr>
                <w:rFonts w:ascii="Calibri" w:hAnsi="Calibri" w:cs="Trebuchet MS"/>
                <w:sz w:val="20"/>
              </w:rPr>
              <w:t xml:space="preserve"> di compatibilità per l’utilizz</w:t>
            </w:r>
            <w:r w:rsidRPr="00536011">
              <w:rPr>
                <w:rFonts w:ascii="Calibri" w:hAnsi="Calibri" w:cs="Trebuchet MS"/>
                <w:sz w:val="20"/>
              </w:rPr>
              <w:t>o di risonanza magnetica nucleare a 1.5 T</w:t>
            </w:r>
          </w:p>
        </w:tc>
        <w:tc>
          <w:tcPr>
            <w:tcW w:w="962" w:type="dxa"/>
          </w:tcPr>
          <w:p w:rsidR="00FD6C5D" w:rsidRPr="008E1098" w:rsidRDefault="00FD6C5D" w:rsidP="00FD6C5D">
            <w:pPr>
              <w:widowControl w:val="0"/>
              <w:overflowPunct w:val="0"/>
              <w:autoSpaceDE w:val="0"/>
              <w:autoSpaceDN w:val="0"/>
              <w:adjustRightInd w:val="0"/>
              <w:jc w:val="both"/>
              <w:textAlignment w:val="baseline"/>
              <w:rPr>
                <w:rFonts w:ascii="Calibri" w:hAnsi="Calibri" w:cs="Trebuchet MS"/>
                <w:sz w:val="20"/>
              </w:rPr>
            </w:pPr>
          </w:p>
        </w:tc>
        <w:tc>
          <w:tcPr>
            <w:tcW w:w="2608" w:type="dxa"/>
          </w:tcPr>
          <w:p w:rsidR="00FD6C5D" w:rsidRPr="008E1098" w:rsidRDefault="00FD6C5D" w:rsidP="00FD6C5D">
            <w:pPr>
              <w:widowControl w:val="0"/>
              <w:overflowPunct w:val="0"/>
              <w:autoSpaceDE w:val="0"/>
              <w:autoSpaceDN w:val="0"/>
              <w:adjustRightInd w:val="0"/>
              <w:jc w:val="both"/>
              <w:textAlignment w:val="baseline"/>
              <w:rPr>
                <w:rFonts w:ascii="Calibri" w:hAnsi="Calibri" w:cs="Trebuchet MS"/>
                <w:sz w:val="20"/>
              </w:rPr>
            </w:pPr>
          </w:p>
        </w:tc>
      </w:tr>
      <w:tr w:rsidR="00FD6C5D" w:rsidRPr="00C67E79" w:rsidTr="00FD6C5D">
        <w:trPr>
          <w:jc w:val="center"/>
        </w:trPr>
        <w:tc>
          <w:tcPr>
            <w:tcW w:w="5219" w:type="dxa"/>
            <w:shd w:val="clear" w:color="auto" w:fill="auto"/>
          </w:tcPr>
          <w:p w:rsidR="00FD6C5D" w:rsidRPr="00C67E79" w:rsidRDefault="00FD6C5D" w:rsidP="00FD6C5D">
            <w:pPr>
              <w:widowControl w:val="0"/>
              <w:overflowPunct w:val="0"/>
              <w:autoSpaceDE w:val="0"/>
              <w:autoSpaceDN w:val="0"/>
              <w:adjustRightInd w:val="0"/>
              <w:jc w:val="both"/>
              <w:textAlignment w:val="baseline"/>
              <w:rPr>
                <w:rFonts w:ascii="Calibri" w:hAnsi="Calibri" w:cs="Trebuchet MS"/>
                <w:sz w:val="20"/>
              </w:rPr>
            </w:pPr>
            <w:proofErr w:type="spellStart"/>
            <w:r w:rsidRPr="008E1098">
              <w:rPr>
                <w:rFonts w:ascii="Calibri" w:hAnsi="Calibri" w:cs="Trebuchet MS"/>
                <w:sz w:val="20"/>
              </w:rPr>
              <w:t>Elettrocatetere</w:t>
            </w:r>
            <w:proofErr w:type="spellEnd"/>
            <w:r w:rsidRPr="008E1098">
              <w:rPr>
                <w:rFonts w:ascii="Calibri" w:hAnsi="Calibri" w:cs="Trebuchet MS"/>
                <w:sz w:val="20"/>
              </w:rPr>
              <w:t xml:space="preserve"> atriale bipolare con disponibilità di curvatura retta e/o preformata a J, sistema di fissazione attiva e/o passiva, sistema di rila</w:t>
            </w:r>
            <w:r w:rsidRPr="00C67E79">
              <w:rPr>
                <w:rFonts w:ascii="Calibri" w:hAnsi="Calibri" w:cs="Trebuchet MS"/>
                <w:sz w:val="20"/>
              </w:rPr>
              <w:t xml:space="preserve">scio di steroide, diametro massimo </w:t>
            </w:r>
            <w:r>
              <w:rPr>
                <w:rFonts w:ascii="Calibri" w:hAnsi="Calibri" w:cs="Trebuchet MS"/>
                <w:sz w:val="20"/>
              </w:rPr>
              <w:t>9</w:t>
            </w:r>
            <w:r w:rsidRPr="00C67E79">
              <w:rPr>
                <w:rFonts w:ascii="Calibri" w:hAnsi="Calibri" w:cs="Trebuchet MS"/>
                <w:sz w:val="20"/>
              </w:rPr>
              <w:t xml:space="preserve"> </w:t>
            </w:r>
            <w:proofErr w:type="spellStart"/>
            <w:r w:rsidRPr="00C67E79">
              <w:rPr>
                <w:rFonts w:ascii="Calibri" w:hAnsi="Calibri" w:cs="Trebuchet MS"/>
                <w:sz w:val="20"/>
              </w:rPr>
              <w:t>Fr</w:t>
            </w:r>
            <w:proofErr w:type="spellEnd"/>
            <w:r w:rsidRPr="00C67E79">
              <w:rPr>
                <w:rFonts w:ascii="Calibri" w:hAnsi="Calibri" w:cs="Trebuchet MS"/>
                <w:sz w:val="20"/>
              </w:rPr>
              <w:t xml:space="preserve"> con </w:t>
            </w:r>
            <w:proofErr w:type="spellStart"/>
            <w:r w:rsidRPr="00C67E79">
              <w:rPr>
                <w:rFonts w:ascii="Calibri" w:hAnsi="Calibri" w:cs="Trebuchet MS"/>
                <w:sz w:val="20"/>
              </w:rPr>
              <w:t>labeling</w:t>
            </w:r>
            <w:proofErr w:type="spellEnd"/>
            <w:r w:rsidRPr="00C67E79">
              <w:rPr>
                <w:rFonts w:ascii="Calibri" w:hAnsi="Calibri" w:cs="Trebuchet MS"/>
                <w:sz w:val="20"/>
              </w:rPr>
              <w:t xml:space="preserve"> di compatibilità per l’utilizzo di risonanza magnetica nucleare a 1.5 T</w:t>
            </w:r>
          </w:p>
        </w:tc>
        <w:tc>
          <w:tcPr>
            <w:tcW w:w="962" w:type="dxa"/>
          </w:tcPr>
          <w:p w:rsidR="00FD6C5D" w:rsidRPr="008E1098" w:rsidRDefault="00FD6C5D" w:rsidP="00FD6C5D">
            <w:pPr>
              <w:widowControl w:val="0"/>
              <w:overflowPunct w:val="0"/>
              <w:autoSpaceDE w:val="0"/>
              <w:autoSpaceDN w:val="0"/>
              <w:adjustRightInd w:val="0"/>
              <w:jc w:val="both"/>
              <w:textAlignment w:val="baseline"/>
              <w:rPr>
                <w:rFonts w:ascii="Calibri" w:hAnsi="Calibri" w:cs="Trebuchet MS"/>
                <w:sz w:val="20"/>
              </w:rPr>
            </w:pPr>
          </w:p>
        </w:tc>
        <w:tc>
          <w:tcPr>
            <w:tcW w:w="2608" w:type="dxa"/>
          </w:tcPr>
          <w:p w:rsidR="00FD6C5D" w:rsidRPr="008E1098" w:rsidRDefault="00FD6C5D" w:rsidP="00FD6C5D">
            <w:pPr>
              <w:widowControl w:val="0"/>
              <w:overflowPunct w:val="0"/>
              <w:autoSpaceDE w:val="0"/>
              <w:autoSpaceDN w:val="0"/>
              <w:adjustRightInd w:val="0"/>
              <w:jc w:val="both"/>
              <w:textAlignment w:val="baseline"/>
              <w:rPr>
                <w:rFonts w:ascii="Calibri" w:hAnsi="Calibri" w:cs="Trebuchet MS"/>
                <w:sz w:val="20"/>
              </w:rPr>
            </w:pPr>
          </w:p>
        </w:tc>
      </w:tr>
      <w:tr w:rsidR="00FD6C5D" w:rsidRPr="00C67E79" w:rsidTr="00FD6C5D">
        <w:trPr>
          <w:jc w:val="center"/>
        </w:trPr>
        <w:tc>
          <w:tcPr>
            <w:tcW w:w="5219" w:type="dxa"/>
            <w:shd w:val="clear" w:color="auto" w:fill="auto"/>
          </w:tcPr>
          <w:p w:rsidR="00FD6C5D" w:rsidRPr="00C67E79" w:rsidRDefault="00FD6C5D" w:rsidP="00FD6C5D">
            <w:pPr>
              <w:pStyle w:val="Paragrafoelenco1"/>
              <w:ind w:left="0"/>
              <w:jc w:val="both"/>
              <w:rPr>
                <w:rFonts w:ascii="Calibri" w:eastAsia="Times New Roman" w:hAnsi="Calibri" w:cs="Trebuchet MS"/>
                <w:sz w:val="20"/>
                <w:lang w:eastAsia="it-IT"/>
              </w:rPr>
            </w:pPr>
            <w:r w:rsidRPr="008E1098">
              <w:rPr>
                <w:rFonts w:ascii="Calibri" w:hAnsi="Calibri" w:cs="Trebuchet MS"/>
                <w:sz w:val="20"/>
              </w:rPr>
              <w:t xml:space="preserve">Sistema per </w:t>
            </w:r>
            <w:proofErr w:type="spellStart"/>
            <w:r w:rsidRPr="008E1098">
              <w:rPr>
                <w:rFonts w:ascii="Calibri" w:hAnsi="Calibri" w:cs="Trebuchet MS"/>
                <w:sz w:val="20"/>
              </w:rPr>
              <w:t>cannulazione</w:t>
            </w:r>
            <w:proofErr w:type="spellEnd"/>
            <w:r w:rsidRPr="008E1098">
              <w:rPr>
                <w:rFonts w:ascii="Calibri" w:hAnsi="Calibri" w:cs="Trebuchet MS"/>
                <w:sz w:val="20"/>
              </w:rPr>
              <w:t xml:space="preserve"> del seno coronarico con almeno 2 differenti curve e </w:t>
            </w:r>
            <w:proofErr w:type="spellStart"/>
            <w:r w:rsidRPr="008E1098">
              <w:rPr>
                <w:rFonts w:ascii="Calibri" w:hAnsi="Calibri" w:cs="Trebuchet MS"/>
                <w:sz w:val="20"/>
              </w:rPr>
              <w:t>subselettori</w:t>
            </w:r>
            <w:proofErr w:type="spellEnd"/>
          </w:p>
        </w:tc>
        <w:tc>
          <w:tcPr>
            <w:tcW w:w="962" w:type="dxa"/>
          </w:tcPr>
          <w:p w:rsidR="00FD6C5D" w:rsidRPr="008E1098" w:rsidRDefault="00FD6C5D" w:rsidP="00FD6C5D">
            <w:pPr>
              <w:pStyle w:val="Paragrafoelenco1"/>
              <w:ind w:left="0"/>
              <w:jc w:val="both"/>
              <w:rPr>
                <w:rFonts w:ascii="Calibri" w:hAnsi="Calibri" w:cs="Trebuchet MS"/>
                <w:sz w:val="20"/>
              </w:rPr>
            </w:pPr>
          </w:p>
        </w:tc>
        <w:tc>
          <w:tcPr>
            <w:tcW w:w="2608" w:type="dxa"/>
          </w:tcPr>
          <w:p w:rsidR="00FD6C5D" w:rsidRPr="008E1098" w:rsidRDefault="00FD6C5D" w:rsidP="00FD6C5D">
            <w:pPr>
              <w:pStyle w:val="Paragrafoelenco1"/>
              <w:ind w:left="0"/>
              <w:jc w:val="both"/>
              <w:rPr>
                <w:rFonts w:ascii="Calibri" w:hAnsi="Calibri" w:cs="Trebuchet MS"/>
                <w:sz w:val="20"/>
              </w:rPr>
            </w:pPr>
          </w:p>
        </w:tc>
      </w:tr>
      <w:tr w:rsidR="00FD6C5D" w:rsidRPr="00C0626B" w:rsidTr="00FD6C5D">
        <w:trPr>
          <w:jc w:val="center"/>
        </w:trPr>
        <w:tc>
          <w:tcPr>
            <w:tcW w:w="5219" w:type="dxa"/>
            <w:shd w:val="clear" w:color="auto" w:fill="auto"/>
          </w:tcPr>
          <w:p w:rsidR="00FD6C5D" w:rsidRPr="00C0626B" w:rsidRDefault="00FD6C5D" w:rsidP="00FD6C5D">
            <w:pPr>
              <w:pStyle w:val="Paragrafoelenco1"/>
              <w:ind w:left="0"/>
              <w:jc w:val="both"/>
              <w:rPr>
                <w:rFonts w:ascii="Calibri" w:eastAsia="Times New Roman" w:hAnsi="Calibri" w:cs="Trebuchet MS"/>
                <w:sz w:val="20"/>
                <w:lang w:eastAsia="it-IT"/>
              </w:rPr>
            </w:pPr>
            <w:r w:rsidRPr="008E1098">
              <w:rPr>
                <w:rFonts w:ascii="Calibri" w:eastAsia="Times New Roman" w:hAnsi="Calibri" w:cs="Trebuchet MS"/>
                <w:sz w:val="20"/>
                <w:lang w:eastAsia="it-IT"/>
              </w:rPr>
              <w:t xml:space="preserve">Longevità </w:t>
            </w:r>
            <w:r w:rsidRPr="00C67E79">
              <w:rPr>
                <w:rFonts w:ascii="Calibri" w:eastAsia="Times New Roman" w:hAnsi="Calibri" w:cs="Trebuchet MS"/>
                <w:sz w:val="20"/>
                <w:u w:val="single"/>
                <w:lang w:eastAsia="it-IT"/>
              </w:rPr>
              <w:t>&gt;</w:t>
            </w:r>
            <w:r w:rsidRPr="00C0626B">
              <w:rPr>
                <w:rFonts w:ascii="Calibri" w:eastAsia="Times New Roman" w:hAnsi="Calibri" w:cs="Trebuchet MS"/>
                <w:sz w:val="20"/>
                <w:lang w:eastAsia="it-IT"/>
              </w:rPr>
              <w:t xml:space="preserve"> 5 anni</w:t>
            </w:r>
          </w:p>
          <w:p w:rsidR="00FD6C5D" w:rsidRPr="00C0626B" w:rsidRDefault="00FD6C5D" w:rsidP="00FD6C5D">
            <w:pPr>
              <w:pStyle w:val="Paragrafoelenco1"/>
              <w:ind w:left="0"/>
              <w:jc w:val="both"/>
              <w:rPr>
                <w:rFonts w:ascii="Calibri" w:eastAsia="Times New Roman" w:hAnsi="Calibri" w:cs="Trebuchet MS"/>
                <w:sz w:val="20"/>
                <w:lang w:eastAsia="it-IT"/>
              </w:rPr>
            </w:pPr>
            <w:r w:rsidRPr="00C0626B">
              <w:rPr>
                <w:rFonts w:ascii="Calibri" w:hAnsi="Calibri" w:cs="Trebuchet MS"/>
                <w:sz w:val="20"/>
              </w:rPr>
              <w:t xml:space="preserve">(100% stimolazione biventricolare, </w:t>
            </w:r>
            <w:r>
              <w:rPr>
                <w:rFonts w:ascii="Calibri" w:hAnsi="Calibri" w:cs="Trebuchet MS"/>
                <w:sz w:val="20"/>
              </w:rPr>
              <w:t xml:space="preserve">da </w:t>
            </w:r>
            <w:r w:rsidRPr="00C0626B">
              <w:rPr>
                <w:rFonts w:ascii="Calibri" w:hAnsi="Calibri" w:cs="Trebuchet MS"/>
                <w:sz w:val="20"/>
              </w:rPr>
              <w:t>15%</w:t>
            </w:r>
            <w:r>
              <w:rPr>
                <w:rFonts w:ascii="Calibri" w:hAnsi="Calibri" w:cs="Trebuchet MS"/>
                <w:sz w:val="20"/>
              </w:rPr>
              <w:t xml:space="preserve"> a 30%</w:t>
            </w:r>
            <w:r w:rsidRPr="00C0626B">
              <w:rPr>
                <w:rFonts w:ascii="Calibri" w:hAnsi="Calibri" w:cs="Trebuchet MS"/>
                <w:sz w:val="20"/>
              </w:rPr>
              <w:t xml:space="preserve"> di stimolazione atriale, uscita atriale e ventricolare 2,5 V</w:t>
            </w:r>
            <w:r>
              <w:rPr>
                <w:rFonts w:ascii="Calibri" w:hAnsi="Calibri" w:cs="Trebuchet MS"/>
                <w:sz w:val="20"/>
              </w:rPr>
              <w:t>/3V</w:t>
            </w:r>
            <w:r w:rsidRPr="00C0626B">
              <w:rPr>
                <w:rFonts w:ascii="Calibri" w:hAnsi="Calibri" w:cs="Trebuchet MS"/>
                <w:sz w:val="20"/>
              </w:rPr>
              <w:t xml:space="preserve"> per 0,35ms/0,4ms, impedenza di stimolazione 500 Ohm</w:t>
            </w:r>
            <w:r>
              <w:rPr>
                <w:rFonts w:ascii="Calibri" w:hAnsi="Calibri" w:cs="Trebuchet MS"/>
                <w:sz w:val="20"/>
              </w:rPr>
              <w:t>/600 Ohm</w:t>
            </w:r>
            <w:r w:rsidRPr="00C0626B">
              <w:rPr>
                <w:rFonts w:ascii="Calibri" w:hAnsi="Calibri" w:cs="Trebuchet MS"/>
                <w:sz w:val="20"/>
              </w:rPr>
              <w:t xml:space="preserve">, utilizzo del monitoraggio remoto, memorie diagnostiche attivate, </w:t>
            </w:r>
            <w:r>
              <w:rPr>
                <w:rFonts w:ascii="Calibri" w:hAnsi="Calibri" w:cs="Trebuchet MS"/>
                <w:sz w:val="20"/>
              </w:rPr>
              <w:t xml:space="preserve">minimo </w:t>
            </w:r>
            <w:r w:rsidRPr="00C0626B">
              <w:rPr>
                <w:rFonts w:ascii="Calibri" w:hAnsi="Calibri" w:cs="Trebuchet MS"/>
                <w:sz w:val="20"/>
              </w:rPr>
              <w:t>2 shock annuali alla massima energia)</w:t>
            </w:r>
          </w:p>
        </w:tc>
        <w:tc>
          <w:tcPr>
            <w:tcW w:w="962" w:type="dxa"/>
          </w:tcPr>
          <w:p w:rsidR="00FD6C5D" w:rsidRPr="008E1098" w:rsidRDefault="00FD6C5D" w:rsidP="00FD6C5D">
            <w:pPr>
              <w:pStyle w:val="Paragrafoelenco1"/>
              <w:ind w:left="0"/>
              <w:jc w:val="both"/>
              <w:rPr>
                <w:rFonts w:ascii="Calibri" w:eastAsia="Times New Roman" w:hAnsi="Calibri" w:cs="Trebuchet MS"/>
                <w:sz w:val="20"/>
                <w:lang w:eastAsia="it-IT"/>
              </w:rPr>
            </w:pPr>
          </w:p>
        </w:tc>
        <w:tc>
          <w:tcPr>
            <w:tcW w:w="2608" w:type="dxa"/>
          </w:tcPr>
          <w:p w:rsidR="00FD6C5D" w:rsidRPr="008E1098" w:rsidRDefault="00FD6C5D" w:rsidP="00FD6C5D">
            <w:pPr>
              <w:pStyle w:val="Paragrafoelenco1"/>
              <w:ind w:left="0"/>
              <w:jc w:val="both"/>
              <w:rPr>
                <w:rFonts w:ascii="Calibri" w:eastAsia="Times New Roman" w:hAnsi="Calibri" w:cs="Trebuchet MS"/>
                <w:sz w:val="20"/>
                <w:lang w:eastAsia="it-IT"/>
              </w:rPr>
            </w:pPr>
          </w:p>
        </w:tc>
      </w:tr>
      <w:tr w:rsidR="00FD6C5D" w:rsidRPr="006B1E49" w:rsidTr="00FD6C5D">
        <w:trPr>
          <w:jc w:val="center"/>
        </w:trPr>
        <w:tc>
          <w:tcPr>
            <w:tcW w:w="5219" w:type="dxa"/>
            <w:shd w:val="clear" w:color="auto" w:fill="auto"/>
          </w:tcPr>
          <w:p w:rsidR="00FD6C5D" w:rsidRPr="006B1E49" w:rsidRDefault="00FD6C5D" w:rsidP="00FD6C5D">
            <w:pPr>
              <w:pStyle w:val="Paragrafoelenco1"/>
              <w:ind w:left="0"/>
              <w:jc w:val="both"/>
              <w:rPr>
                <w:rFonts w:ascii="Calibri" w:eastAsia="Times New Roman" w:hAnsi="Calibri" w:cs="Trebuchet MS"/>
                <w:sz w:val="20"/>
                <w:lang w:eastAsia="it-IT"/>
              </w:rPr>
            </w:pPr>
            <w:r w:rsidRPr="006B1E49">
              <w:rPr>
                <w:rFonts w:ascii="Calibri" w:eastAsia="Times New Roman" w:hAnsi="Calibri" w:cs="Trebuchet MS"/>
                <w:sz w:val="20"/>
                <w:lang w:eastAsia="it-IT"/>
              </w:rPr>
              <w:t>Algoritmo automatico per la gestione delle soglie atriali e ventricolari su tutte le camere (</w:t>
            </w:r>
            <w:proofErr w:type="spellStart"/>
            <w:r w:rsidRPr="006B1E49">
              <w:rPr>
                <w:rFonts w:ascii="Calibri" w:eastAsia="Times New Roman" w:hAnsi="Calibri" w:cs="Trebuchet MS"/>
                <w:sz w:val="20"/>
                <w:lang w:eastAsia="it-IT"/>
              </w:rPr>
              <w:t>autosoglia</w:t>
            </w:r>
            <w:proofErr w:type="spellEnd"/>
            <w:r w:rsidRPr="006B1E49">
              <w:rPr>
                <w:rFonts w:ascii="Calibri" w:eastAsia="Times New Roman" w:hAnsi="Calibri" w:cs="Trebuchet MS"/>
                <w:sz w:val="20"/>
                <w:lang w:eastAsia="it-IT"/>
              </w:rPr>
              <w:t>)</w:t>
            </w:r>
            <w:r>
              <w:rPr>
                <w:rFonts w:ascii="Calibri" w:eastAsia="Times New Roman" w:hAnsi="Calibri" w:cs="Trebuchet MS"/>
                <w:sz w:val="20"/>
                <w:lang w:eastAsia="it-IT"/>
              </w:rPr>
              <w:t xml:space="preserve"> </w:t>
            </w:r>
          </w:p>
        </w:tc>
        <w:tc>
          <w:tcPr>
            <w:tcW w:w="962" w:type="dxa"/>
          </w:tcPr>
          <w:p w:rsidR="00FD6C5D" w:rsidRPr="006B1E49" w:rsidRDefault="00FD6C5D" w:rsidP="00FD6C5D">
            <w:pPr>
              <w:pStyle w:val="Paragrafoelenco1"/>
              <w:ind w:left="0"/>
              <w:jc w:val="both"/>
              <w:rPr>
                <w:rFonts w:ascii="Calibri" w:eastAsia="Times New Roman" w:hAnsi="Calibri" w:cs="Trebuchet MS"/>
                <w:sz w:val="20"/>
                <w:lang w:eastAsia="it-IT"/>
              </w:rPr>
            </w:pPr>
          </w:p>
        </w:tc>
        <w:tc>
          <w:tcPr>
            <w:tcW w:w="2608" w:type="dxa"/>
          </w:tcPr>
          <w:p w:rsidR="00FD6C5D" w:rsidRPr="006B1E49" w:rsidRDefault="00FD6C5D" w:rsidP="00FD6C5D">
            <w:pPr>
              <w:pStyle w:val="Paragrafoelenco1"/>
              <w:ind w:left="0"/>
              <w:jc w:val="both"/>
              <w:rPr>
                <w:rFonts w:ascii="Calibri" w:eastAsia="Times New Roman" w:hAnsi="Calibri" w:cs="Trebuchet MS"/>
                <w:sz w:val="20"/>
                <w:lang w:eastAsia="it-IT"/>
              </w:rPr>
            </w:pPr>
          </w:p>
        </w:tc>
      </w:tr>
      <w:tr w:rsidR="00FD6C5D" w:rsidRPr="006B1E49" w:rsidTr="00FD6C5D">
        <w:trPr>
          <w:jc w:val="center"/>
        </w:trPr>
        <w:tc>
          <w:tcPr>
            <w:tcW w:w="5219" w:type="dxa"/>
            <w:shd w:val="clear" w:color="auto" w:fill="auto"/>
          </w:tcPr>
          <w:p w:rsidR="00FD6C5D" w:rsidRPr="006B1E49" w:rsidRDefault="00FD6C5D" w:rsidP="00FD6C5D">
            <w:pPr>
              <w:pStyle w:val="Paragrafoelenco1"/>
              <w:ind w:left="0"/>
              <w:jc w:val="both"/>
              <w:rPr>
                <w:rFonts w:ascii="Calibri" w:eastAsia="Times New Roman" w:hAnsi="Calibri" w:cs="Trebuchet MS"/>
                <w:sz w:val="20"/>
                <w:lang w:eastAsia="it-IT"/>
              </w:rPr>
            </w:pPr>
            <w:r w:rsidRPr="006B1E49">
              <w:rPr>
                <w:rFonts w:ascii="Calibri" w:eastAsia="Times New Roman" w:hAnsi="Calibri" w:cs="Trebuchet MS"/>
                <w:sz w:val="20"/>
                <w:lang w:eastAsia="it-IT"/>
              </w:rPr>
              <w:t xml:space="preserve">Compatibilità con utilizzo di risonanza magnetica nucleare </w:t>
            </w:r>
            <w:proofErr w:type="spellStart"/>
            <w:r w:rsidRPr="006B1E49">
              <w:rPr>
                <w:rFonts w:ascii="Calibri" w:eastAsia="Times New Roman" w:hAnsi="Calibri" w:cs="Trebuchet MS"/>
                <w:sz w:val="20"/>
                <w:lang w:eastAsia="it-IT"/>
              </w:rPr>
              <w:t>total</w:t>
            </w:r>
            <w:proofErr w:type="spellEnd"/>
            <w:r w:rsidRPr="006B1E49">
              <w:rPr>
                <w:rFonts w:ascii="Calibri" w:eastAsia="Times New Roman" w:hAnsi="Calibri" w:cs="Trebuchet MS"/>
                <w:sz w:val="20"/>
                <w:lang w:eastAsia="it-IT"/>
              </w:rPr>
              <w:t xml:space="preserve"> body a 1.5 tesla con soddisfazione dei criteri MRI-</w:t>
            </w:r>
            <w:proofErr w:type="spellStart"/>
            <w:r w:rsidRPr="006B1E49">
              <w:rPr>
                <w:rFonts w:ascii="Calibri" w:eastAsia="Times New Roman" w:hAnsi="Calibri" w:cs="Trebuchet MS"/>
                <w:sz w:val="20"/>
                <w:lang w:eastAsia="it-IT"/>
              </w:rPr>
              <w:t>Conditional</w:t>
            </w:r>
            <w:proofErr w:type="spellEnd"/>
            <w:r w:rsidRPr="006B1E49">
              <w:rPr>
                <w:rFonts w:ascii="Calibri" w:eastAsia="Times New Roman" w:hAnsi="Calibri" w:cs="Trebuchet MS"/>
                <w:sz w:val="20"/>
                <w:lang w:eastAsia="it-IT"/>
              </w:rPr>
              <w:t xml:space="preserve"> estesa anche all’</w:t>
            </w:r>
            <w:proofErr w:type="spellStart"/>
            <w:r w:rsidRPr="006B1E49">
              <w:rPr>
                <w:rFonts w:ascii="Calibri" w:eastAsia="Times New Roman" w:hAnsi="Calibri" w:cs="Trebuchet MS"/>
                <w:sz w:val="20"/>
                <w:lang w:eastAsia="it-IT"/>
              </w:rPr>
              <w:t>elettrocatetere</w:t>
            </w:r>
            <w:proofErr w:type="spellEnd"/>
          </w:p>
        </w:tc>
        <w:tc>
          <w:tcPr>
            <w:tcW w:w="962" w:type="dxa"/>
          </w:tcPr>
          <w:p w:rsidR="00FD6C5D" w:rsidRPr="006B1E49" w:rsidRDefault="00FD6C5D" w:rsidP="00FD6C5D">
            <w:pPr>
              <w:pStyle w:val="Paragrafoelenco1"/>
              <w:ind w:left="0"/>
              <w:jc w:val="both"/>
              <w:rPr>
                <w:rFonts w:ascii="Calibri" w:eastAsia="Times New Roman" w:hAnsi="Calibri" w:cs="Trebuchet MS"/>
                <w:sz w:val="20"/>
                <w:lang w:eastAsia="it-IT"/>
              </w:rPr>
            </w:pPr>
          </w:p>
        </w:tc>
        <w:tc>
          <w:tcPr>
            <w:tcW w:w="2608" w:type="dxa"/>
          </w:tcPr>
          <w:p w:rsidR="00FD6C5D" w:rsidRPr="006B1E49" w:rsidRDefault="00FD6C5D" w:rsidP="00FD6C5D">
            <w:pPr>
              <w:pStyle w:val="Paragrafoelenco1"/>
              <w:ind w:left="0"/>
              <w:jc w:val="both"/>
              <w:rPr>
                <w:rFonts w:ascii="Calibri" w:eastAsia="Times New Roman" w:hAnsi="Calibri" w:cs="Trebuchet MS"/>
                <w:sz w:val="20"/>
                <w:lang w:eastAsia="it-IT"/>
              </w:rPr>
            </w:pPr>
          </w:p>
        </w:tc>
      </w:tr>
      <w:tr w:rsidR="00FD6C5D" w:rsidRPr="006B1E49" w:rsidTr="00FD6C5D">
        <w:trPr>
          <w:jc w:val="center"/>
        </w:trPr>
        <w:tc>
          <w:tcPr>
            <w:tcW w:w="5219" w:type="dxa"/>
            <w:shd w:val="clear" w:color="auto" w:fill="auto"/>
          </w:tcPr>
          <w:p w:rsidR="00FD6C5D" w:rsidRPr="006B1E49" w:rsidRDefault="00FD6C5D" w:rsidP="00FD6C5D">
            <w:pPr>
              <w:pStyle w:val="Paragrafoelenco1"/>
              <w:ind w:left="0"/>
              <w:jc w:val="both"/>
              <w:rPr>
                <w:rFonts w:ascii="Calibri" w:eastAsia="Times New Roman" w:hAnsi="Calibri" w:cs="Trebuchet MS"/>
                <w:sz w:val="20"/>
                <w:lang w:eastAsia="it-IT"/>
              </w:rPr>
            </w:pPr>
            <w:r w:rsidRPr="006B1E49">
              <w:rPr>
                <w:rFonts w:ascii="Calibri" w:eastAsia="Times New Roman" w:hAnsi="Calibri" w:cs="Trebuchet MS"/>
                <w:sz w:val="20"/>
                <w:lang w:eastAsia="it-IT"/>
              </w:rPr>
              <w:t>Almeno 10 configurazioni di stimolazione ventricolare sinistra</w:t>
            </w:r>
          </w:p>
        </w:tc>
        <w:tc>
          <w:tcPr>
            <w:tcW w:w="962" w:type="dxa"/>
          </w:tcPr>
          <w:p w:rsidR="00FD6C5D" w:rsidRPr="006B1E49" w:rsidRDefault="00FD6C5D" w:rsidP="00FD6C5D">
            <w:pPr>
              <w:pStyle w:val="Paragrafoelenco1"/>
              <w:ind w:left="0"/>
              <w:jc w:val="both"/>
              <w:rPr>
                <w:rFonts w:ascii="Calibri" w:eastAsia="Times New Roman" w:hAnsi="Calibri" w:cs="Trebuchet MS"/>
                <w:sz w:val="20"/>
                <w:lang w:eastAsia="it-IT"/>
              </w:rPr>
            </w:pPr>
          </w:p>
        </w:tc>
        <w:tc>
          <w:tcPr>
            <w:tcW w:w="2608" w:type="dxa"/>
          </w:tcPr>
          <w:p w:rsidR="00FD6C5D" w:rsidRPr="006B1E49" w:rsidRDefault="00FD6C5D" w:rsidP="00FD6C5D">
            <w:pPr>
              <w:pStyle w:val="Paragrafoelenco1"/>
              <w:ind w:left="0"/>
              <w:jc w:val="both"/>
              <w:rPr>
                <w:rFonts w:ascii="Calibri" w:eastAsia="Times New Roman" w:hAnsi="Calibri" w:cs="Trebuchet MS"/>
                <w:sz w:val="20"/>
                <w:lang w:eastAsia="it-IT"/>
              </w:rPr>
            </w:pPr>
          </w:p>
        </w:tc>
      </w:tr>
      <w:tr w:rsidR="00FD6C5D" w:rsidRPr="006B1E49" w:rsidTr="00FD6C5D">
        <w:trPr>
          <w:jc w:val="center"/>
        </w:trPr>
        <w:tc>
          <w:tcPr>
            <w:tcW w:w="5219" w:type="dxa"/>
            <w:shd w:val="clear" w:color="auto" w:fill="auto"/>
          </w:tcPr>
          <w:p w:rsidR="00FD6C5D" w:rsidRPr="006B1E49" w:rsidRDefault="00FD6C5D" w:rsidP="00FD6C5D">
            <w:pPr>
              <w:pStyle w:val="Paragrafoelenco1"/>
              <w:ind w:left="0"/>
              <w:jc w:val="both"/>
              <w:rPr>
                <w:rFonts w:ascii="Calibri" w:eastAsia="Times New Roman" w:hAnsi="Calibri" w:cs="Trebuchet MS"/>
                <w:sz w:val="20"/>
                <w:lang w:eastAsia="it-IT"/>
              </w:rPr>
            </w:pPr>
            <w:r>
              <w:rPr>
                <w:rFonts w:ascii="Calibri" w:eastAsia="Times New Roman" w:hAnsi="Calibri" w:cs="Trebuchet MS"/>
                <w:sz w:val="20"/>
                <w:lang w:eastAsia="it-IT"/>
              </w:rPr>
              <w:t>Connessione in linea DF4</w:t>
            </w:r>
          </w:p>
        </w:tc>
        <w:tc>
          <w:tcPr>
            <w:tcW w:w="962" w:type="dxa"/>
          </w:tcPr>
          <w:p w:rsidR="00FD6C5D" w:rsidRDefault="00FD6C5D" w:rsidP="00FD6C5D">
            <w:pPr>
              <w:pStyle w:val="Paragrafoelenco1"/>
              <w:ind w:left="0"/>
              <w:jc w:val="both"/>
              <w:rPr>
                <w:rFonts w:ascii="Calibri" w:eastAsia="Times New Roman" w:hAnsi="Calibri" w:cs="Trebuchet MS"/>
                <w:sz w:val="20"/>
                <w:lang w:eastAsia="it-IT"/>
              </w:rPr>
            </w:pPr>
          </w:p>
        </w:tc>
        <w:tc>
          <w:tcPr>
            <w:tcW w:w="2608" w:type="dxa"/>
          </w:tcPr>
          <w:p w:rsidR="00FD6C5D" w:rsidRDefault="00FD6C5D" w:rsidP="00FD6C5D">
            <w:pPr>
              <w:pStyle w:val="Paragrafoelenco1"/>
              <w:ind w:left="0"/>
              <w:jc w:val="both"/>
              <w:rPr>
                <w:rFonts w:ascii="Calibri" w:eastAsia="Times New Roman" w:hAnsi="Calibri" w:cs="Trebuchet MS"/>
                <w:sz w:val="20"/>
                <w:lang w:eastAsia="it-IT"/>
              </w:rPr>
            </w:pPr>
          </w:p>
        </w:tc>
      </w:tr>
    </w:tbl>
    <w:p w:rsidR="0006293C" w:rsidRDefault="0006293C" w:rsidP="0006293C">
      <w:pPr>
        <w:ind w:firstLine="284"/>
        <w:rPr>
          <w:rFonts w:ascii="Calibri" w:hAnsi="Calibri" w:cs="Trebuchet MS"/>
          <w:b/>
          <w:sz w:val="20"/>
        </w:rPr>
      </w:pPr>
    </w:p>
    <w:tbl>
      <w:tblPr>
        <w:tblW w:w="878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964"/>
        <w:gridCol w:w="2608"/>
      </w:tblGrid>
      <w:tr w:rsidR="00FD6C5D" w:rsidRPr="00895DF1" w:rsidTr="00586E22">
        <w:trPr>
          <w:tblHeader/>
        </w:trPr>
        <w:tc>
          <w:tcPr>
            <w:tcW w:w="5216" w:type="dxa"/>
            <w:shd w:val="clear" w:color="auto" w:fill="D9D9D9"/>
            <w:vAlign w:val="center"/>
          </w:tcPr>
          <w:p w:rsidR="00FD6C5D" w:rsidRPr="00895DF1" w:rsidRDefault="00FD6C5D" w:rsidP="00FD6C5D">
            <w:pPr>
              <w:jc w:val="center"/>
              <w:rPr>
                <w:rFonts w:ascii="Calibri" w:hAnsi="Calibri"/>
                <w:b/>
                <w:bCs/>
                <w:i/>
                <w:iCs/>
                <w:sz w:val="20"/>
              </w:rPr>
            </w:pPr>
            <w:r>
              <w:rPr>
                <w:rFonts w:ascii="Calibri" w:hAnsi="Calibri"/>
                <w:b/>
                <w:bCs/>
                <w:i/>
                <w:iCs/>
                <w:sz w:val="20"/>
              </w:rPr>
              <w:t>Caratteristiche migliorative</w:t>
            </w:r>
          </w:p>
        </w:tc>
        <w:tc>
          <w:tcPr>
            <w:tcW w:w="964" w:type="dxa"/>
            <w:shd w:val="clear" w:color="auto" w:fill="D9D9D9"/>
            <w:vAlign w:val="center"/>
          </w:tcPr>
          <w:p w:rsidR="00FD6C5D" w:rsidRPr="00895DF1" w:rsidRDefault="00FD6C5D" w:rsidP="00FD6C5D">
            <w:pPr>
              <w:jc w:val="center"/>
              <w:rPr>
                <w:rFonts w:ascii="Calibri" w:hAnsi="Calibri"/>
                <w:b/>
                <w:bCs/>
                <w:i/>
                <w:iCs/>
                <w:sz w:val="20"/>
              </w:rPr>
            </w:pPr>
            <w:r>
              <w:rPr>
                <w:rFonts w:asciiTheme="minorHAnsi" w:hAnsiTheme="minorHAnsi"/>
                <w:b/>
                <w:bCs/>
                <w:i/>
                <w:iCs/>
                <w:sz w:val="20"/>
              </w:rPr>
              <w:t>Obsoleta (SI/NO)</w:t>
            </w:r>
          </w:p>
        </w:tc>
        <w:tc>
          <w:tcPr>
            <w:tcW w:w="2608" w:type="dxa"/>
            <w:shd w:val="clear" w:color="auto" w:fill="D9D9D9"/>
            <w:vAlign w:val="center"/>
          </w:tcPr>
          <w:p w:rsidR="00FD6C5D" w:rsidRPr="00895DF1" w:rsidRDefault="00FD6C5D" w:rsidP="00FD6C5D">
            <w:pPr>
              <w:jc w:val="center"/>
              <w:rPr>
                <w:rFonts w:ascii="Calibri" w:hAnsi="Calibri"/>
                <w:b/>
                <w:bCs/>
                <w:i/>
                <w:iCs/>
                <w:sz w:val="20"/>
              </w:rPr>
            </w:pPr>
            <w:r>
              <w:rPr>
                <w:rFonts w:asciiTheme="minorHAnsi" w:hAnsiTheme="minorHAnsi"/>
                <w:b/>
                <w:bCs/>
                <w:i/>
                <w:iCs/>
                <w:sz w:val="20"/>
              </w:rPr>
              <w:t>Note</w:t>
            </w:r>
          </w:p>
        </w:tc>
      </w:tr>
      <w:tr w:rsidR="00FD6C5D" w:rsidRPr="00895DF1" w:rsidTr="00FD6C5D">
        <w:tc>
          <w:tcPr>
            <w:tcW w:w="5216" w:type="dxa"/>
            <w:shd w:val="clear" w:color="auto" w:fill="auto"/>
            <w:vAlign w:val="center"/>
          </w:tcPr>
          <w:p w:rsidR="00FD6C5D" w:rsidRPr="00895DF1" w:rsidRDefault="00FD6C5D" w:rsidP="004E3527">
            <w:pPr>
              <w:jc w:val="both"/>
              <w:rPr>
                <w:rFonts w:ascii="Calibri" w:hAnsi="Calibri"/>
                <w:sz w:val="20"/>
              </w:rPr>
            </w:pPr>
            <w:r w:rsidRPr="00895DF1">
              <w:rPr>
                <w:rFonts w:ascii="Calibri" w:hAnsi="Calibri"/>
                <w:sz w:val="20"/>
              </w:rPr>
              <w:t xml:space="preserve">Stimolazione sinistra </w:t>
            </w:r>
            <w:proofErr w:type="spellStart"/>
            <w:r w:rsidRPr="00895DF1">
              <w:rPr>
                <w:rFonts w:ascii="Calibri" w:hAnsi="Calibri"/>
                <w:sz w:val="20"/>
              </w:rPr>
              <w:t>multisito</w:t>
            </w:r>
            <w:proofErr w:type="spellEnd"/>
            <w:r w:rsidRPr="00895DF1">
              <w:rPr>
                <w:rFonts w:ascii="Calibri" w:hAnsi="Calibri"/>
                <w:sz w:val="20"/>
              </w:rPr>
              <w:t xml:space="preserve"> attraverso un unico catetere quadripolare sinistro</w:t>
            </w:r>
          </w:p>
        </w:tc>
        <w:tc>
          <w:tcPr>
            <w:tcW w:w="964" w:type="dxa"/>
          </w:tcPr>
          <w:p w:rsidR="00FD6C5D" w:rsidRPr="00895DF1" w:rsidRDefault="00FD6C5D" w:rsidP="004E3527">
            <w:pPr>
              <w:jc w:val="both"/>
              <w:rPr>
                <w:rFonts w:ascii="Calibri" w:hAnsi="Calibri"/>
                <w:sz w:val="20"/>
              </w:rPr>
            </w:pPr>
          </w:p>
        </w:tc>
        <w:tc>
          <w:tcPr>
            <w:tcW w:w="2608" w:type="dxa"/>
          </w:tcPr>
          <w:p w:rsidR="00FD6C5D" w:rsidRPr="00895DF1" w:rsidRDefault="00FD6C5D" w:rsidP="004E3527">
            <w:pPr>
              <w:jc w:val="both"/>
              <w:rPr>
                <w:rFonts w:ascii="Calibri" w:hAnsi="Calibri"/>
                <w:sz w:val="20"/>
              </w:rPr>
            </w:pPr>
          </w:p>
        </w:tc>
      </w:tr>
      <w:tr w:rsidR="00FD6C5D" w:rsidRPr="00895DF1" w:rsidTr="00FD6C5D">
        <w:tc>
          <w:tcPr>
            <w:tcW w:w="5216" w:type="dxa"/>
            <w:shd w:val="clear" w:color="auto" w:fill="auto"/>
            <w:vAlign w:val="center"/>
          </w:tcPr>
          <w:p w:rsidR="00FD6C5D" w:rsidRPr="00895DF1" w:rsidRDefault="00FD6C5D" w:rsidP="004E3527">
            <w:pPr>
              <w:pStyle w:val="Paragrafoelenco"/>
              <w:ind w:left="0"/>
              <w:rPr>
                <w:rFonts w:ascii="Calibri" w:hAnsi="Calibri"/>
                <w:sz w:val="20"/>
              </w:rPr>
            </w:pPr>
            <w:r w:rsidRPr="00895DF1">
              <w:rPr>
                <w:rFonts w:ascii="Calibri" w:hAnsi="Calibri"/>
                <w:sz w:val="20"/>
              </w:rPr>
              <w:t>Compatibilità con risonanza magnetica 3.0 T</w:t>
            </w:r>
            <w:r>
              <w:rPr>
                <w:rFonts w:ascii="Calibri" w:hAnsi="Calibri"/>
                <w:sz w:val="20"/>
              </w:rPr>
              <w:t xml:space="preserve"> estesa anche all’</w:t>
            </w:r>
            <w:proofErr w:type="spellStart"/>
            <w:r>
              <w:rPr>
                <w:rFonts w:ascii="Calibri" w:hAnsi="Calibri"/>
                <w:sz w:val="20"/>
              </w:rPr>
              <w:t>elettrocatetere</w:t>
            </w:r>
            <w:proofErr w:type="spellEnd"/>
          </w:p>
        </w:tc>
        <w:tc>
          <w:tcPr>
            <w:tcW w:w="964" w:type="dxa"/>
          </w:tcPr>
          <w:p w:rsidR="00FD6C5D" w:rsidRPr="00895DF1" w:rsidRDefault="00FD6C5D" w:rsidP="004E3527">
            <w:pPr>
              <w:pStyle w:val="Paragrafoelenco"/>
              <w:ind w:left="0"/>
              <w:rPr>
                <w:rFonts w:ascii="Calibri" w:hAnsi="Calibri"/>
                <w:sz w:val="20"/>
              </w:rPr>
            </w:pPr>
          </w:p>
        </w:tc>
        <w:tc>
          <w:tcPr>
            <w:tcW w:w="2608" w:type="dxa"/>
          </w:tcPr>
          <w:p w:rsidR="00FD6C5D" w:rsidRPr="00895DF1" w:rsidRDefault="00FD6C5D" w:rsidP="004E3527">
            <w:pPr>
              <w:pStyle w:val="Paragrafoelenco"/>
              <w:ind w:left="0"/>
              <w:rPr>
                <w:rFonts w:ascii="Calibri" w:hAnsi="Calibri"/>
                <w:sz w:val="20"/>
              </w:rPr>
            </w:pPr>
          </w:p>
        </w:tc>
      </w:tr>
      <w:tr w:rsidR="00FD6C5D" w:rsidRPr="00895DF1" w:rsidTr="00FD6C5D">
        <w:tc>
          <w:tcPr>
            <w:tcW w:w="5216" w:type="dxa"/>
            <w:shd w:val="clear" w:color="auto" w:fill="auto"/>
            <w:vAlign w:val="center"/>
          </w:tcPr>
          <w:p w:rsidR="00FD6C5D" w:rsidRPr="00895DF1" w:rsidRDefault="00FD6C5D" w:rsidP="004E3527">
            <w:pPr>
              <w:jc w:val="both"/>
              <w:rPr>
                <w:rFonts w:ascii="Calibri" w:hAnsi="Calibri"/>
                <w:sz w:val="20"/>
              </w:rPr>
            </w:pPr>
            <w:r w:rsidRPr="00895DF1">
              <w:rPr>
                <w:rFonts w:ascii="Calibri" w:hAnsi="Calibri"/>
                <w:sz w:val="20"/>
              </w:rPr>
              <w:t>Doppio sensore</w:t>
            </w:r>
          </w:p>
        </w:tc>
        <w:tc>
          <w:tcPr>
            <w:tcW w:w="964" w:type="dxa"/>
          </w:tcPr>
          <w:p w:rsidR="00FD6C5D" w:rsidRPr="00895DF1" w:rsidRDefault="00FD6C5D" w:rsidP="004E3527">
            <w:pPr>
              <w:jc w:val="both"/>
              <w:rPr>
                <w:rFonts w:ascii="Calibri" w:hAnsi="Calibri"/>
                <w:sz w:val="20"/>
              </w:rPr>
            </w:pPr>
          </w:p>
        </w:tc>
        <w:tc>
          <w:tcPr>
            <w:tcW w:w="2608" w:type="dxa"/>
          </w:tcPr>
          <w:p w:rsidR="00FD6C5D" w:rsidRPr="00895DF1" w:rsidRDefault="00FD6C5D" w:rsidP="004E3527">
            <w:pPr>
              <w:jc w:val="both"/>
              <w:rPr>
                <w:rFonts w:ascii="Calibri" w:hAnsi="Calibri"/>
                <w:sz w:val="20"/>
              </w:rPr>
            </w:pPr>
          </w:p>
        </w:tc>
      </w:tr>
      <w:tr w:rsidR="00FD6C5D" w:rsidRPr="00895DF1" w:rsidTr="00FD6C5D">
        <w:tc>
          <w:tcPr>
            <w:tcW w:w="5216" w:type="dxa"/>
            <w:shd w:val="clear" w:color="auto" w:fill="auto"/>
            <w:vAlign w:val="center"/>
          </w:tcPr>
          <w:p w:rsidR="00FD6C5D" w:rsidRPr="00895DF1" w:rsidRDefault="00FD6C5D" w:rsidP="004E3527">
            <w:pPr>
              <w:jc w:val="both"/>
              <w:rPr>
                <w:rFonts w:ascii="Calibri" w:hAnsi="Calibri"/>
                <w:sz w:val="20"/>
              </w:rPr>
            </w:pPr>
            <w:r>
              <w:rPr>
                <w:rFonts w:ascii="Calibri" w:hAnsi="Calibri"/>
                <w:sz w:val="20"/>
              </w:rPr>
              <w:t>T</w:t>
            </w:r>
            <w:r w:rsidRPr="00895DF1">
              <w:rPr>
                <w:rFonts w:ascii="Calibri" w:hAnsi="Calibri"/>
                <w:sz w:val="20"/>
              </w:rPr>
              <w:t>rattamento</w:t>
            </w:r>
            <w:r>
              <w:rPr>
                <w:rFonts w:ascii="Calibri" w:hAnsi="Calibri"/>
                <w:sz w:val="20"/>
              </w:rPr>
              <w:t xml:space="preserve"> automatico</w:t>
            </w:r>
            <w:r w:rsidRPr="00895DF1">
              <w:rPr>
                <w:rFonts w:ascii="Calibri" w:hAnsi="Calibri"/>
                <w:sz w:val="20"/>
              </w:rPr>
              <w:t xml:space="preserve"> delle aritmie atriali con ATP </w:t>
            </w:r>
            <w:r>
              <w:rPr>
                <w:rFonts w:ascii="Calibri" w:hAnsi="Calibri"/>
                <w:sz w:val="20"/>
              </w:rPr>
              <w:t>senza l’ausilio del programmatore</w:t>
            </w:r>
          </w:p>
        </w:tc>
        <w:tc>
          <w:tcPr>
            <w:tcW w:w="964" w:type="dxa"/>
          </w:tcPr>
          <w:p w:rsidR="00FD6C5D" w:rsidRPr="00895DF1" w:rsidRDefault="00FD6C5D" w:rsidP="004E3527">
            <w:pPr>
              <w:jc w:val="both"/>
              <w:rPr>
                <w:rFonts w:ascii="Calibri" w:hAnsi="Calibri"/>
                <w:sz w:val="20"/>
              </w:rPr>
            </w:pPr>
          </w:p>
        </w:tc>
        <w:tc>
          <w:tcPr>
            <w:tcW w:w="2608" w:type="dxa"/>
          </w:tcPr>
          <w:p w:rsidR="00FD6C5D" w:rsidRPr="00895DF1" w:rsidRDefault="00FD6C5D" w:rsidP="004E3527">
            <w:pPr>
              <w:jc w:val="both"/>
              <w:rPr>
                <w:rFonts w:ascii="Calibri" w:hAnsi="Calibri"/>
                <w:sz w:val="20"/>
              </w:rPr>
            </w:pPr>
          </w:p>
        </w:tc>
      </w:tr>
      <w:tr w:rsidR="00FD6C5D" w:rsidRPr="00895DF1" w:rsidTr="00FD6C5D">
        <w:tc>
          <w:tcPr>
            <w:tcW w:w="5216" w:type="dxa"/>
            <w:shd w:val="clear" w:color="auto" w:fill="auto"/>
            <w:vAlign w:val="center"/>
          </w:tcPr>
          <w:p w:rsidR="00FD6C5D" w:rsidRPr="00895DF1" w:rsidRDefault="00FD6C5D" w:rsidP="004E3527">
            <w:pPr>
              <w:jc w:val="both"/>
              <w:rPr>
                <w:rFonts w:ascii="Calibri" w:hAnsi="Calibri"/>
                <w:sz w:val="20"/>
              </w:rPr>
            </w:pPr>
            <w:r w:rsidRPr="00895DF1">
              <w:rPr>
                <w:rFonts w:ascii="Calibri" w:hAnsi="Calibri"/>
                <w:sz w:val="20"/>
              </w:rPr>
              <w:t>Diagnostica del monitoraggio delle apnee notturne</w:t>
            </w:r>
          </w:p>
        </w:tc>
        <w:tc>
          <w:tcPr>
            <w:tcW w:w="964" w:type="dxa"/>
          </w:tcPr>
          <w:p w:rsidR="00FD6C5D" w:rsidRPr="00895DF1" w:rsidRDefault="00FD6C5D" w:rsidP="004E3527">
            <w:pPr>
              <w:jc w:val="both"/>
              <w:rPr>
                <w:rFonts w:ascii="Calibri" w:hAnsi="Calibri"/>
                <w:sz w:val="20"/>
              </w:rPr>
            </w:pPr>
          </w:p>
        </w:tc>
        <w:tc>
          <w:tcPr>
            <w:tcW w:w="2608" w:type="dxa"/>
          </w:tcPr>
          <w:p w:rsidR="00FD6C5D" w:rsidRPr="00895DF1" w:rsidRDefault="00FD6C5D" w:rsidP="004E3527">
            <w:pPr>
              <w:jc w:val="both"/>
              <w:rPr>
                <w:rFonts w:ascii="Calibri" w:hAnsi="Calibri"/>
                <w:sz w:val="20"/>
              </w:rPr>
            </w:pPr>
          </w:p>
        </w:tc>
      </w:tr>
      <w:tr w:rsidR="00FD6C5D" w:rsidRPr="00895DF1" w:rsidTr="00FD6C5D">
        <w:tc>
          <w:tcPr>
            <w:tcW w:w="5216" w:type="dxa"/>
            <w:shd w:val="clear" w:color="auto" w:fill="auto"/>
            <w:vAlign w:val="center"/>
          </w:tcPr>
          <w:p w:rsidR="00FD6C5D" w:rsidRPr="00895DF1" w:rsidRDefault="00FD6C5D" w:rsidP="004E3527">
            <w:pPr>
              <w:jc w:val="both"/>
              <w:rPr>
                <w:rFonts w:ascii="Calibri" w:hAnsi="Calibri"/>
                <w:sz w:val="20"/>
              </w:rPr>
            </w:pPr>
            <w:r w:rsidRPr="002A4E07">
              <w:rPr>
                <w:rFonts w:ascii="Calibri" w:hAnsi="Calibri"/>
                <w:sz w:val="20"/>
              </w:rPr>
              <w:lastRenderedPageBreak/>
              <w:t>Erogazione degli ATP in modalità di stimolazione destra e/o sinistra e/o biventricolare</w:t>
            </w:r>
            <w:r>
              <w:rPr>
                <w:rFonts w:ascii="Calibri" w:hAnsi="Calibri"/>
                <w:sz w:val="20"/>
              </w:rPr>
              <w:t xml:space="preserve"> </w:t>
            </w:r>
          </w:p>
        </w:tc>
        <w:tc>
          <w:tcPr>
            <w:tcW w:w="964" w:type="dxa"/>
          </w:tcPr>
          <w:p w:rsidR="00FD6C5D" w:rsidRPr="00895DF1" w:rsidRDefault="00FD6C5D" w:rsidP="004E3527">
            <w:pPr>
              <w:jc w:val="both"/>
              <w:rPr>
                <w:rFonts w:ascii="Calibri" w:hAnsi="Calibri"/>
                <w:sz w:val="20"/>
              </w:rPr>
            </w:pPr>
          </w:p>
        </w:tc>
        <w:tc>
          <w:tcPr>
            <w:tcW w:w="2608" w:type="dxa"/>
          </w:tcPr>
          <w:p w:rsidR="00FD6C5D" w:rsidRPr="00895DF1" w:rsidRDefault="00FD6C5D" w:rsidP="004E3527">
            <w:pPr>
              <w:jc w:val="both"/>
              <w:rPr>
                <w:rFonts w:ascii="Calibri" w:hAnsi="Calibri"/>
                <w:sz w:val="20"/>
              </w:rPr>
            </w:pPr>
          </w:p>
        </w:tc>
      </w:tr>
      <w:tr w:rsidR="00FD6C5D" w:rsidRPr="00895DF1" w:rsidTr="00FD6C5D">
        <w:tc>
          <w:tcPr>
            <w:tcW w:w="5216" w:type="dxa"/>
            <w:shd w:val="clear" w:color="auto" w:fill="auto"/>
            <w:vAlign w:val="center"/>
          </w:tcPr>
          <w:p w:rsidR="00FD6C5D" w:rsidRPr="00895DF1" w:rsidRDefault="00FD6C5D" w:rsidP="004E3527">
            <w:pPr>
              <w:jc w:val="both"/>
              <w:rPr>
                <w:rFonts w:ascii="Calibri" w:hAnsi="Calibri"/>
                <w:sz w:val="20"/>
              </w:rPr>
            </w:pPr>
            <w:r>
              <w:rPr>
                <w:rFonts w:ascii="Calibri" w:hAnsi="Calibri"/>
                <w:sz w:val="20"/>
              </w:rPr>
              <w:t>Sistema</w:t>
            </w:r>
            <w:r w:rsidRPr="00895DF1">
              <w:rPr>
                <w:rFonts w:ascii="Calibri" w:hAnsi="Calibri"/>
                <w:sz w:val="20"/>
              </w:rPr>
              <w:t xml:space="preserve"> specifico per </w:t>
            </w:r>
            <w:r>
              <w:rPr>
                <w:rFonts w:ascii="Calibri" w:hAnsi="Calibri"/>
                <w:sz w:val="20"/>
              </w:rPr>
              <w:t>la gestione</w:t>
            </w:r>
            <w:r w:rsidRPr="00895DF1">
              <w:rPr>
                <w:rFonts w:ascii="Calibri" w:hAnsi="Calibri"/>
                <w:sz w:val="20"/>
              </w:rPr>
              <w:t xml:space="preserve"> di </w:t>
            </w:r>
            <w:proofErr w:type="spellStart"/>
            <w:r w:rsidRPr="00895DF1">
              <w:rPr>
                <w:rFonts w:ascii="Calibri" w:hAnsi="Calibri"/>
                <w:sz w:val="20"/>
              </w:rPr>
              <w:t>oversensing</w:t>
            </w:r>
            <w:proofErr w:type="spellEnd"/>
            <w:r w:rsidRPr="00895DF1">
              <w:rPr>
                <w:rFonts w:ascii="Calibri" w:hAnsi="Calibri"/>
                <w:sz w:val="20"/>
              </w:rPr>
              <w:t xml:space="preserve"> di onda T</w:t>
            </w:r>
          </w:p>
        </w:tc>
        <w:tc>
          <w:tcPr>
            <w:tcW w:w="964" w:type="dxa"/>
          </w:tcPr>
          <w:p w:rsidR="00FD6C5D" w:rsidRPr="00895DF1" w:rsidRDefault="00FD6C5D" w:rsidP="004E3527">
            <w:pPr>
              <w:jc w:val="both"/>
              <w:rPr>
                <w:rFonts w:ascii="Calibri" w:hAnsi="Calibri"/>
                <w:sz w:val="20"/>
              </w:rPr>
            </w:pPr>
          </w:p>
        </w:tc>
        <w:tc>
          <w:tcPr>
            <w:tcW w:w="2608" w:type="dxa"/>
          </w:tcPr>
          <w:p w:rsidR="00FD6C5D" w:rsidRPr="00895DF1" w:rsidRDefault="00FD6C5D" w:rsidP="004E3527">
            <w:pPr>
              <w:jc w:val="both"/>
              <w:rPr>
                <w:rFonts w:ascii="Calibri" w:hAnsi="Calibri"/>
                <w:sz w:val="20"/>
              </w:rPr>
            </w:pPr>
          </w:p>
        </w:tc>
      </w:tr>
      <w:tr w:rsidR="00FD6C5D" w:rsidRPr="00895DF1" w:rsidTr="00FD6C5D">
        <w:tc>
          <w:tcPr>
            <w:tcW w:w="5216" w:type="dxa"/>
            <w:shd w:val="clear" w:color="auto" w:fill="auto"/>
            <w:vAlign w:val="center"/>
          </w:tcPr>
          <w:p w:rsidR="00FD6C5D" w:rsidRPr="00895DF1" w:rsidRDefault="00FD6C5D" w:rsidP="004E3527">
            <w:pPr>
              <w:jc w:val="both"/>
              <w:rPr>
                <w:rFonts w:ascii="Calibri" w:hAnsi="Calibri"/>
                <w:sz w:val="20"/>
              </w:rPr>
            </w:pPr>
            <w:r>
              <w:rPr>
                <w:rFonts w:ascii="Calibri" w:hAnsi="Calibri"/>
                <w:sz w:val="20"/>
              </w:rPr>
              <w:t>Presenza di un sistema dedicato al monitoraggio continuo dell’</w:t>
            </w:r>
            <w:proofErr w:type="spellStart"/>
            <w:r>
              <w:rPr>
                <w:rFonts w:ascii="Calibri" w:hAnsi="Calibri"/>
                <w:sz w:val="20"/>
              </w:rPr>
              <w:t>elettrocatetere</w:t>
            </w:r>
            <w:proofErr w:type="spellEnd"/>
            <w:r>
              <w:rPr>
                <w:rFonts w:ascii="Calibri" w:hAnsi="Calibri"/>
                <w:sz w:val="20"/>
              </w:rPr>
              <w:t xml:space="preserve"> con notifica di eventuali anomalie</w:t>
            </w:r>
          </w:p>
        </w:tc>
        <w:tc>
          <w:tcPr>
            <w:tcW w:w="964" w:type="dxa"/>
          </w:tcPr>
          <w:p w:rsidR="00FD6C5D" w:rsidRDefault="00FD6C5D" w:rsidP="004E3527">
            <w:pPr>
              <w:jc w:val="both"/>
              <w:rPr>
                <w:rFonts w:ascii="Calibri" w:hAnsi="Calibri"/>
                <w:sz w:val="20"/>
              </w:rPr>
            </w:pPr>
          </w:p>
        </w:tc>
        <w:tc>
          <w:tcPr>
            <w:tcW w:w="2608" w:type="dxa"/>
          </w:tcPr>
          <w:p w:rsidR="00FD6C5D" w:rsidRDefault="00FD6C5D" w:rsidP="004E3527">
            <w:pPr>
              <w:jc w:val="both"/>
              <w:rPr>
                <w:rFonts w:ascii="Calibri" w:hAnsi="Calibri"/>
                <w:sz w:val="20"/>
              </w:rPr>
            </w:pPr>
          </w:p>
        </w:tc>
      </w:tr>
      <w:tr w:rsidR="00FD6C5D" w:rsidRPr="00895DF1" w:rsidTr="00FD6C5D">
        <w:tc>
          <w:tcPr>
            <w:tcW w:w="5216" w:type="dxa"/>
            <w:shd w:val="clear" w:color="auto" w:fill="auto"/>
            <w:vAlign w:val="center"/>
          </w:tcPr>
          <w:p w:rsidR="00FD6C5D" w:rsidRPr="00895DF1" w:rsidRDefault="00FD6C5D" w:rsidP="004E3527">
            <w:pPr>
              <w:jc w:val="both"/>
              <w:rPr>
                <w:rFonts w:ascii="Calibri" w:hAnsi="Calibri"/>
                <w:sz w:val="20"/>
              </w:rPr>
            </w:pPr>
            <w:r>
              <w:rPr>
                <w:rFonts w:ascii="Calibri" w:hAnsi="Calibri"/>
                <w:sz w:val="20"/>
              </w:rPr>
              <w:t>Algoritmo specifico per la riduzione degli shock inappropriati basato su riprogrammazione automatica in caso di rilevata anomalia dell’</w:t>
            </w:r>
            <w:proofErr w:type="spellStart"/>
            <w:r>
              <w:rPr>
                <w:rFonts w:ascii="Calibri" w:hAnsi="Calibri"/>
                <w:sz w:val="20"/>
              </w:rPr>
              <w:t>elettrocatetere</w:t>
            </w:r>
            <w:proofErr w:type="spellEnd"/>
          </w:p>
        </w:tc>
        <w:tc>
          <w:tcPr>
            <w:tcW w:w="964" w:type="dxa"/>
          </w:tcPr>
          <w:p w:rsidR="00FD6C5D" w:rsidRDefault="00FD6C5D" w:rsidP="004E3527">
            <w:pPr>
              <w:jc w:val="both"/>
              <w:rPr>
                <w:rFonts w:ascii="Calibri" w:hAnsi="Calibri"/>
                <w:sz w:val="20"/>
              </w:rPr>
            </w:pPr>
          </w:p>
        </w:tc>
        <w:tc>
          <w:tcPr>
            <w:tcW w:w="2608" w:type="dxa"/>
          </w:tcPr>
          <w:p w:rsidR="00FD6C5D" w:rsidRDefault="00FD6C5D" w:rsidP="004E3527">
            <w:pPr>
              <w:jc w:val="both"/>
              <w:rPr>
                <w:rFonts w:ascii="Calibri" w:hAnsi="Calibri"/>
                <w:sz w:val="20"/>
              </w:rPr>
            </w:pPr>
          </w:p>
        </w:tc>
      </w:tr>
      <w:tr w:rsidR="00FD6C5D" w:rsidRPr="00895DF1" w:rsidTr="00FD6C5D">
        <w:tc>
          <w:tcPr>
            <w:tcW w:w="5216" w:type="dxa"/>
            <w:shd w:val="clear" w:color="auto" w:fill="auto"/>
            <w:vAlign w:val="center"/>
          </w:tcPr>
          <w:p w:rsidR="00FD6C5D" w:rsidRPr="00895DF1" w:rsidRDefault="00FD6C5D" w:rsidP="004E3527">
            <w:pPr>
              <w:jc w:val="both"/>
              <w:rPr>
                <w:rFonts w:ascii="Calibri" w:hAnsi="Calibri"/>
                <w:sz w:val="20"/>
              </w:rPr>
            </w:pPr>
            <w:r>
              <w:rPr>
                <w:rFonts w:ascii="Calibri" w:hAnsi="Calibri"/>
                <w:sz w:val="20"/>
              </w:rPr>
              <w:t>Longevità</w:t>
            </w:r>
          </w:p>
        </w:tc>
        <w:tc>
          <w:tcPr>
            <w:tcW w:w="964" w:type="dxa"/>
          </w:tcPr>
          <w:p w:rsidR="00FD6C5D" w:rsidRPr="00895DF1" w:rsidRDefault="00FD6C5D" w:rsidP="004E3527">
            <w:pPr>
              <w:jc w:val="both"/>
              <w:rPr>
                <w:rFonts w:ascii="Calibri" w:hAnsi="Calibri"/>
                <w:sz w:val="20"/>
              </w:rPr>
            </w:pPr>
          </w:p>
        </w:tc>
        <w:tc>
          <w:tcPr>
            <w:tcW w:w="2608" w:type="dxa"/>
          </w:tcPr>
          <w:p w:rsidR="00FD6C5D" w:rsidRPr="00895DF1" w:rsidRDefault="00FD6C5D" w:rsidP="004E3527">
            <w:pPr>
              <w:jc w:val="both"/>
              <w:rPr>
                <w:rFonts w:ascii="Calibri" w:hAnsi="Calibri"/>
                <w:sz w:val="20"/>
              </w:rPr>
            </w:pPr>
          </w:p>
        </w:tc>
      </w:tr>
      <w:tr w:rsidR="00FD6C5D" w:rsidRPr="00895DF1" w:rsidTr="00FD6C5D">
        <w:tc>
          <w:tcPr>
            <w:tcW w:w="5216" w:type="dxa"/>
            <w:shd w:val="clear" w:color="auto" w:fill="auto"/>
            <w:vAlign w:val="center"/>
          </w:tcPr>
          <w:p w:rsidR="00FD6C5D" w:rsidRPr="00895DF1" w:rsidRDefault="00FD6C5D" w:rsidP="004E3527">
            <w:pPr>
              <w:jc w:val="both"/>
              <w:rPr>
                <w:rFonts w:ascii="Calibri" w:hAnsi="Calibri"/>
                <w:sz w:val="20"/>
              </w:rPr>
            </w:pPr>
            <w:r w:rsidRPr="00895DF1">
              <w:rPr>
                <w:rFonts w:ascii="Calibri" w:hAnsi="Calibri"/>
                <w:sz w:val="20"/>
              </w:rPr>
              <w:t>Algoritmo per l’ottimizzazione automatica dei ritardi AV e VV</w:t>
            </w:r>
            <w:r>
              <w:rPr>
                <w:rFonts w:ascii="Calibri" w:hAnsi="Calibri"/>
                <w:sz w:val="20"/>
              </w:rPr>
              <w:t xml:space="preserve"> direttamente da dispositivo e senza l’ausilio del programmatore</w:t>
            </w:r>
          </w:p>
        </w:tc>
        <w:tc>
          <w:tcPr>
            <w:tcW w:w="964" w:type="dxa"/>
          </w:tcPr>
          <w:p w:rsidR="00FD6C5D" w:rsidRPr="00895DF1" w:rsidRDefault="00FD6C5D" w:rsidP="004E3527">
            <w:pPr>
              <w:jc w:val="both"/>
              <w:rPr>
                <w:rFonts w:ascii="Calibri" w:hAnsi="Calibri"/>
                <w:sz w:val="20"/>
              </w:rPr>
            </w:pPr>
          </w:p>
        </w:tc>
        <w:tc>
          <w:tcPr>
            <w:tcW w:w="2608" w:type="dxa"/>
          </w:tcPr>
          <w:p w:rsidR="00FD6C5D" w:rsidRPr="00895DF1" w:rsidRDefault="00FD6C5D" w:rsidP="004E3527">
            <w:pPr>
              <w:jc w:val="both"/>
              <w:rPr>
                <w:rFonts w:ascii="Calibri" w:hAnsi="Calibri"/>
                <w:sz w:val="20"/>
              </w:rPr>
            </w:pPr>
          </w:p>
        </w:tc>
      </w:tr>
    </w:tbl>
    <w:p w:rsidR="00C50FEE" w:rsidRDefault="00C50FEE" w:rsidP="00586E22">
      <w:pPr>
        <w:rPr>
          <w:rFonts w:ascii="Calibri" w:hAnsi="Calibri" w:cs="Trebuchet MS"/>
          <w:b/>
          <w:sz w:val="20"/>
        </w:rPr>
      </w:pPr>
    </w:p>
    <w:p w:rsidR="00C50FEE" w:rsidRDefault="00C50FEE" w:rsidP="00A104E6">
      <w:pPr>
        <w:ind w:left="284"/>
        <w:rPr>
          <w:rFonts w:ascii="Calibri" w:hAnsi="Calibri" w:cs="Trebuchet MS"/>
          <w:b/>
          <w:sz w:val="20"/>
        </w:rPr>
      </w:pPr>
    </w:p>
    <w:p w:rsidR="00750F8B" w:rsidRDefault="00750F8B" w:rsidP="00A104E6">
      <w:pPr>
        <w:ind w:left="284"/>
        <w:rPr>
          <w:rFonts w:ascii="Calibri" w:hAnsi="Calibri" w:cs="Trebuchet MS"/>
          <w:b/>
          <w:sz w:val="20"/>
        </w:rPr>
      </w:pPr>
      <w:r w:rsidRPr="0073417E">
        <w:rPr>
          <w:rFonts w:ascii="Calibri" w:hAnsi="Calibri" w:cs="Trebuchet MS"/>
          <w:b/>
          <w:sz w:val="20"/>
        </w:rPr>
        <w:t xml:space="preserve">Lotto </w:t>
      </w:r>
      <w:r>
        <w:rPr>
          <w:rFonts w:ascii="Calibri" w:hAnsi="Calibri" w:cs="Trebuchet MS"/>
          <w:b/>
          <w:sz w:val="20"/>
        </w:rPr>
        <w:t>4</w:t>
      </w:r>
      <w:r w:rsidRPr="0073417E">
        <w:rPr>
          <w:rFonts w:ascii="Calibri" w:hAnsi="Calibri" w:cs="Trebuchet MS"/>
          <w:b/>
          <w:sz w:val="20"/>
        </w:rPr>
        <w:t xml:space="preserve"> – </w:t>
      </w:r>
      <w:r w:rsidR="0006293C">
        <w:rPr>
          <w:rFonts w:ascii="Calibri" w:hAnsi="Calibri" w:cs="Trebuchet MS"/>
          <w:b/>
          <w:sz w:val="20"/>
        </w:rPr>
        <w:t xml:space="preserve">Pacemaker Biventricolare (CRT-P) con funzioni avanzate </w:t>
      </w:r>
      <w:r w:rsidR="00C50FEE">
        <w:rPr>
          <w:rFonts w:ascii="Calibri" w:hAnsi="Calibri" w:cs="Trebuchet MS"/>
          <w:b/>
          <w:sz w:val="20"/>
        </w:rPr>
        <w:t>e algoritmi dedicati comprensivo di elettrocateteri e sistema di introduzione degli stessi</w:t>
      </w:r>
    </w:p>
    <w:p w:rsidR="006066FB" w:rsidRDefault="006066FB" w:rsidP="00A104E6">
      <w:pPr>
        <w:ind w:left="284"/>
        <w:rPr>
          <w:rFonts w:ascii="Calibri" w:hAnsi="Calibri" w:cs="Trebuchet MS"/>
          <w:b/>
          <w:sz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000"/>
        <w:gridCol w:w="2549"/>
      </w:tblGrid>
      <w:tr w:rsidR="00224CA1" w:rsidRPr="00066DC0" w:rsidTr="00586E22">
        <w:trPr>
          <w:tblHeader/>
          <w:jc w:val="center"/>
        </w:trPr>
        <w:tc>
          <w:tcPr>
            <w:tcW w:w="5240" w:type="dxa"/>
            <w:shd w:val="clear" w:color="auto" w:fill="D9D9D9"/>
            <w:vAlign w:val="center"/>
          </w:tcPr>
          <w:p w:rsidR="00224CA1" w:rsidRPr="00066DC0" w:rsidRDefault="00224CA1" w:rsidP="00224CA1">
            <w:pPr>
              <w:widowControl w:val="0"/>
              <w:overflowPunct w:val="0"/>
              <w:autoSpaceDE w:val="0"/>
              <w:autoSpaceDN w:val="0"/>
              <w:adjustRightInd w:val="0"/>
              <w:jc w:val="center"/>
              <w:textAlignment w:val="baseline"/>
              <w:rPr>
                <w:rFonts w:ascii="Calibri" w:hAnsi="Calibri" w:cs="Trebuchet MS"/>
                <w:b/>
                <w:sz w:val="20"/>
              </w:rPr>
            </w:pPr>
            <w:r>
              <w:rPr>
                <w:rFonts w:ascii="Calibri" w:hAnsi="Calibri"/>
                <w:b/>
                <w:bCs/>
                <w:i/>
                <w:iCs/>
                <w:sz w:val="20"/>
              </w:rPr>
              <w:t>Caratteristiche minime</w:t>
            </w:r>
          </w:p>
        </w:tc>
        <w:tc>
          <w:tcPr>
            <w:tcW w:w="1000" w:type="dxa"/>
            <w:shd w:val="clear" w:color="auto" w:fill="D9D9D9"/>
            <w:vAlign w:val="center"/>
          </w:tcPr>
          <w:p w:rsidR="00224CA1" w:rsidRPr="00066DC0" w:rsidRDefault="00224CA1" w:rsidP="00224CA1">
            <w:pPr>
              <w:widowControl w:val="0"/>
              <w:overflowPunct w:val="0"/>
              <w:autoSpaceDE w:val="0"/>
              <w:autoSpaceDN w:val="0"/>
              <w:adjustRightInd w:val="0"/>
              <w:jc w:val="center"/>
              <w:textAlignment w:val="baseline"/>
              <w:rPr>
                <w:rFonts w:ascii="Calibri" w:hAnsi="Calibri" w:cs="Trebuchet MS"/>
                <w:b/>
                <w:sz w:val="20"/>
              </w:rPr>
            </w:pPr>
            <w:r>
              <w:rPr>
                <w:rFonts w:asciiTheme="minorHAnsi" w:hAnsiTheme="minorHAnsi"/>
                <w:b/>
                <w:bCs/>
                <w:i/>
                <w:iCs/>
                <w:sz w:val="20"/>
              </w:rPr>
              <w:t>Obsoleta (SI/NO)</w:t>
            </w:r>
          </w:p>
        </w:tc>
        <w:tc>
          <w:tcPr>
            <w:tcW w:w="2549" w:type="dxa"/>
            <w:shd w:val="clear" w:color="auto" w:fill="D9D9D9"/>
            <w:vAlign w:val="center"/>
          </w:tcPr>
          <w:p w:rsidR="00224CA1" w:rsidRPr="00066DC0" w:rsidRDefault="00224CA1" w:rsidP="00224CA1">
            <w:pPr>
              <w:widowControl w:val="0"/>
              <w:overflowPunct w:val="0"/>
              <w:autoSpaceDE w:val="0"/>
              <w:autoSpaceDN w:val="0"/>
              <w:adjustRightInd w:val="0"/>
              <w:jc w:val="center"/>
              <w:textAlignment w:val="baseline"/>
              <w:rPr>
                <w:rFonts w:ascii="Calibri" w:hAnsi="Calibri" w:cs="Trebuchet MS"/>
                <w:b/>
                <w:sz w:val="20"/>
              </w:rPr>
            </w:pPr>
            <w:r>
              <w:rPr>
                <w:rFonts w:asciiTheme="minorHAnsi" w:hAnsiTheme="minorHAnsi"/>
                <w:b/>
                <w:bCs/>
                <w:i/>
                <w:iCs/>
                <w:sz w:val="20"/>
              </w:rPr>
              <w:t>Note</w:t>
            </w:r>
          </w:p>
        </w:tc>
      </w:tr>
      <w:tr w:rsidR="00224CA1" w:rsidRPr="00066DC0" w:rsidTr="00FD6C5D">
        <w:trPr>
          <w:jc w:val="center"/>
        </w:trPr>
        <w:tc>
          <w:tcPr>
            <w:tcW w:w="5240" w:type="dxa"/>
            <w:shd w:val="clear" w:color="auto" w:fill="auto"/>
          </w:tcPr>
          <w:p w:rsidR="00224CA1" w:rsidRPr="00066DC0" w:rsidRDefault="00224CA1" w:rsidP="00224CA1">
            <w:pPr>
              <w:widowControl w:val="0"/>
              <w:overflowPunct w:val="0"/>
              <w:autoSpaceDE w:val="0"/>
              <w:autoSpaceDN w:val="0"/>
              <w:adjustRightInd w:val="0"/>
              <w:textAlignment w:val="baseline"/>
              <w:rPr>
                <w:rFonts w:ascii="Calibri" w:hAnsi="Calibri" w:cs="Trebuchet MS"/>
                <w:sz w:val="20"/>
              </w:rPr>
            </w:pPr>
            <w:r w:rsidRPr="008E1098">
              <w:rPr>
                <w:rFonts w:ascii="Calibri" w:hAnsi="Calibri" w:cs="Trebuchet MS"/>
                <w:sz w:val="20"/>
              </w:rPr>
              <w:t>Modo di stimolazione DDD-DDDR</w:t>
            </w:r>
          </w:p>
        </w:tc>
        <w:tc>
          <w:tcPr>
            <w:tcW w:w="1000" w:type="dxa"/>
          </w:tcPr>
          <w:p w:rsidR="00224CA1" w:rsidRPr="00066DC0" w:rsidRDefault="00224CA1" w:rsidP="00224CA1">
            <w:pPr>
              <w:widowControl w:val="0"/>
              <w:overflowPunct w:val="0"/>
              <w:autoSpaceDE w:val="0"/>
              <w:autoSpaceDN w:val="0"/>
              <w:adjustRightInd w:val="0"/>
              <w:textAlignment w:val="baseline"/>
              <w:rPr>
                <w:rFonts w:ascii="Calibri" w:hAnsi="Calibri" w:cs="Trebuchet MS"/>
                <w:sz w:val="20"/>
              </w:rPr>
            </w:pPr>
          </w:p>
        </w:tc>
        <w:tc>
          <w:tcPr>
            <w:tcW w:w="2549" w:type="dxa"/>
          </w:tcPr>
          <w:p w:rsidR="00224CA1" w:rsidRPr="00066DC0" w:rsidRDefault="00224CA1" w:rsidP="00224CA1">
            <w:pPr>
              <w:widowControl w:val="0"/>
              <w:overflowPunct w:val="0"/>
              <w:autoSpaceDE w:val="0"/>
              <w:autoSpaceDN w:val="0"/>
              <w:adjustRightInd w:val="0"/>
              <w:textAlignment w:val="baseline"/>
              <w:rPr>
                <w:rFonts w:ascii="Calibri" w:hAnsi="Calibri" w:cs="Trebuchet MS"/>
                <w:sz w:val="20"/>
              </w:rPr>
            </w:pPr>
          </w:p>
        </w:tc>
      </w:tr>
      <w:tr w:rsidR="00224CA1" w:rsidRPr="00066DC0" w:rsidTr="00FD6C5D">
        <w:trPr>
          <w:jc w:val="center"/>
        </w:trPr>
        <w:tc>
          <w:tcPr>
            <w:tcW w:w="5240" w:type="dxa"/>
            <w:shd w:val="clear" w:color="auto" w:fill="auto"/>
          </w:tcPr>
          <w:p w:rsidR="00224CA1" w:rsidRPr="00066DC0" w:rsidRDefault="00224CA1" w:rsidP="00224CA1">
            <w:pPr>
              <w:widowControl w:val="0"/>
              <w:overflowPunct w:val="0"/>
              <w:autoSpaceDE w:val="0"/>
              <w:autoSpaceDN w:val="0"/>
              <w:adjustRightInd w:val="0"/>
              <w:textAlignment w:val="baseline"/>
              <w:rPr>
                <w:rFonts w:ascii="Calibri" w:hAnsi="Calibri" w:cs="Trebuchet MS"/>
                <w:sz w:val="20"/>
              </w:rPr>
            </w:pPr>
            <w:r>
              <w:rPr>
                <w:rFonts w:ascii="Calibri" w:hAnsi="Calibri" w:cs="Trebuchet MS"/>
                <w:sz w:val="20"/>
              </w:rPr>
              <w:t>Peso</w:t>
            </w:r>
            <w:r w:rsidRPr="00E80366">
              <w:rPr>
                <w:rFonts w:ascii="Calibri" w:hAnsi="Calibri" w:cs="Trebuchet MS"/>
                <w:sz w:val="20"/>
              </w:rPr>
              <w:t xml:space="preserve"> ≤</w:t>
            </w:r>
            <w:r>
              <w:rPr>
                <w:rFonts w:ascii="Calibri" w:hAnsi="Calibri" w:cs="Trebuchet MS"/>
                <w:sz w:val="20"/>
              </w:rPr>
              <w:t xml:space="preserve"> 35</w:t>
            </w:r>
            <w:r w:rsidRPr="00E80366">
              <w:rPr>
                <w:rFonts w:ascii="Calibri" w:hAnsi="Calibri" w:cs="Trebuchet MS"/>
                <w:sz w:val="20"/>
              </w:rPr>
              <w:t xml:space="preserve"> </w:t>
            </w:r>
            <w:r>
              <w:rPr>
                <w:rFonts w:ascii="Calibri" w:hAnsi="Calibri" w:cs="Trebuchet MS"/>
                <w:sz w:val="20"/>
              </w:rPr>
              <w:t>gr</w:t>
            </w:r>
          </w:p>
        </w:tc>
        <w:tc>
          <w:tcPr>
            <w:tcW w:w="1000" w:type="dxa"/>
          </w:tcPr>
          <w:p w:rsidR="00224CA1" w:rsidRDefault="00224CA1" w:rsidP="00224CA1">
            <w:pPr>
              <w:widowControl w:val="0"/>
              <w:overflowPunct w:val="0"/>
              <w:autoSpaceDE w:val="0"/>
              <w:autoSpaceDN w:val="0"/>
              <w:adjustRightInd w:val="0"/>
              <w:textAlignment w:val="baseline"/>
              <w:rPr>
                <w:rFonts w:ascii="Calibri" w:hAnsi="Calibri" w:cs="Trebuchet MS"/>
                <w:sz w:val="20"/>
              </w:rPr>
            </w:pPr>
          </w:p>
        </w:tc>
        <w:tc>
          <w:tcPr>
            <w:tcW w:w="2549" w:type="dxa"/>
          </w:tcPr>
          <w:p w:rsidR="00224CA1" w:rsidRDefault="00224CA1" w:rsidP="00224CA1">
            <w:pPr>
              <w:widowControl w:val="0"/>
              <w:overflowPunct w:val="0"/>
              <w:autoSpaceDE w:val="0"/>
              <w:autoSpaceDN w:val="0"/>
              <w:adjustRightInd w:val="0"/>
              <w:textAlignment w:val="baseline"/>
              <w:rPr>
                <w:rFonts w:ascii="Calibri" w:hAnsi="Calibri" w:cs="Trebuchet MS"/>
                <w:sz w:val="20"/>
              </w:rPr>
            </w:pPr>
          </w:p>
        </w:tc>
      </w:tr>
      <w:tr w:rsidR="00224CA1" w:rsidRPr="00066DC0" w:rsidTr="00FD6C5D">
        <w:trPr>
          <w:jc w:val="center"/>
        </w:trPr>
        <w:tc>
          <w:tcPr>
            <w:tcW w:w="5240" w:type="dxa"/>
            <w:shd w:val="clear" w:color="auto" w:fill="auto"/>
          </w:tcPr>
          <w:p w:rsidR="00224CA1" w:rsidRPr="00066DC0" w:rsidRDefault="00224CA1" w:rsidP="00224CA1">
            <w:pPr>
              <w:widowControl w:val="0"/>
              <w:overflowPunct w:val="0"/>
              <w:autoSpaceDE w:val="0"/>
              <w:autoSpaceDN w:val="0"/>
              <w:adjustRightInd w:val="0"/>
              <w:textAlignment w:val="baseline"/>
              <w:rPr>
                <w:rFonts w:ascii="Calibri" w:hAnsi="Calibri" w:cs="Trebuchet MS"/>
                <w:sz w:val="20"/>
              </w:rPr>
            </w:pPr>
            <w:r w:rsidRPr="00DB504B">
              <w:rPr>
                <w:rFonts w:ascii="Calibri" w:hAnsi="Calibri" w:cs="Trebuchet MS"/>
                <w:sz w:val="20"/>
              </w:rPr>
              <w:t xml:space="preserve">Programmabilità disgiunta di </w:t>
            </w:r>
            <w:proofErr w:type="spellStart"/>
            <w:r w:rsidRPr="00DB504B">
              <w:rPr>
                <w:rFonts w:ascii="Calibri" w:hAnsi="Calibri" w:cs="Trebuchet MS"/>
                <w:sz w:val="20"/>
              </w:rPr>
              <w:t>sensing</w:t>
            </w:r>
            <w:proofErr w:type="spellEnd"/>
            <w:r w:rsidRPr="00DB504B">
              <w:rPr>
                <w:rFonts w:ascii="Calibri" w:hAnsi="Calibri" w:cs="Trebuchet MS"/>
                <w:sz w:val="20"/>
              </w:rPr>
              <w:t xml:space="preserve"> e </w:t>
            </w:r>
            <w:proofErr w:type="spellStart"/>
            <w:r w:rsidRPr="00DB504B">
              <w:rPr>
                <w:rFonts w:ascii="Calibri" w:hAnsi="Calibri" w:cs="Trebuchet MS"/>
                <w:sz w:val="20"/>
              </w:rPr>
              <w:t>pacing</w:t>
            </w:r>
            <w:proofErr w:type="spellEnd"/>
            <w:r w:rsidRPr="00DB504B">
              <w:rPr>
                <w:rFonts w:ascii="Calibri" w:hAnsi="Calibri" w:cs="Trebuchet MS"/>
                <w:sz w:val="20"/>
              </w:rPr>
              <w:t xml:space="preserve"> atriale e ventricolare destro</w:t>
            </w:r>
          </w:p>
        </w:tc>
        <w:tc>
          <w:tcPr>
            <w:tcW w:w="1000" w:type="dxa"/>
          </w:tcPr>
          <w:p w:rsidR="00224CA1" w:rsidRPr="00DB504B" w:rsidRDefault="00224CA1" w:rsidP="00224CA1">
            <w:pPr>
              <w:widowControl w:val="0"/>
              <w:overflowPunct w:val="0"/>
              <w:autoSpaceDE w:val="0"/>
              <w:autoSpaceDN w:val="0"/>
              <w:adjustRightInd w:val="0"/>
              <w:textAlignment w:val="baseline"/>
              <w:rPr>
                <w:rFonts w:ascii="Calibri" w:hAnsi="Calibri" w:cs="Trebuchet MS"/>
                <w:sz w:val="20"/>
              </w:rPr>
            </w:pPr>
          </w:p>
        </w:tc>
        <w:tc>
          <w:tcPr>
            <w:tcW w:w="2549" w:type="dxa"/>
          </w:tcPr>
          <w:p w:rsidR="00224CA1" w:rsidRPr="00DB504B" w:rsidRDefault="00224CA1" w:rsidP="00224CA1">
            <w:pPr>
              <w:widowControl w:val="0"/>
              <w:overflowPunct w:val="0"/>
              <w:autoSpaceDE w:val="0"/>
              <w:autoSpaceDN w:val="0"/>
              <w:adjustRightInd w:val="0"/>
              <w:textAlignment w:val="baseline"/>
              <w:rPr>
                <w:rFonts w:ascii="Calibri" w:hAnsi="Calibri" w:cs="Trebuchet MS"/>
                <w:sz w:val="20"/>
              </w:rPr>
            </w:pPr>
          </w:p>
        </w:tc>
      </w:tr>
      <w:tr w:rsidR="00224CA1" w:rsidRPr="00066DC0" w:rsidTr="00FD6C5D">
        <w:trPr>
          <w:jc w:val="center"/>
        </w:trPr>
        <w:tc>
          <w:tcPr>
            <w:tcW w:w="5240" w:type="dxa"/>
            <w:shd w:val="clear" w:color="auto" w:fill="auto"/>
          </w:tcPr>
          <w:p w:rsidR="00224CA1" w:rsidRPr="00066DC0" w:rsidRDefault="00224CA1" w:rsidP="00224CA1">
            <w:pPr>
              <w:widowControl w:val="0"/>
              <w:overflowPunct w:val="0"/>
              <w:autoSpaceDE w:val="0"/>
              <w:autoSpaceDN w:val="0"/>
              <w:adjustRightInd w:val="0"/>
              <w:textAlignment w:val="baseline"/>
              <w:rPr>
                <w:rFonts w:ascii="Calibri" w:hAnsi="Calibri" w:cs="Trebuchet MS"/>
                <w:sz w:val="20"/>
              </w:rPr>
            </w:pPr>
            <w:r w:rsidRPr="00DB504B">
              <w:rPr>
                <w:rFonts w:ascii="Calibri" w:hAnsi="Calibri" w:cs="Trebuchet MS"/>
                <w:sz w:val="20"/>
              </w:rPr>
              <w:t>Output ≥5V di ampiezza e ≥1ms di durata per la stimolazione ventricolare destra</w:t>
            </w:r>
          </w:p>
        </w:tc>
        <w:tc>
          <w:tcPr>
            <w:tcW w:w="1000" w:type="dxa"/>
          </w:tcPr>
          <w:p w:rsidR="00224CA1" w:rsidRPr="00DB504B" w:rsidRDefault="00224CA1" w:rsidP="00224CA1">
            <w:pPr>
              <w:widowControl w:val="0"/>
              <w:overflowPunct w:val="0"/>
              <w:autoSpaceDE w:val="0"/>
              <w:autoSpaceDN w:val="0"/>
              <w:adjustRightInd w:val="0"/>
              <w:textAlignment w:val="baseline"/>
              <w:rPr>
                <w:rFonts w:ascii="Calibri" w:hAnsi="Calibri" w:cs="Trebuchet MS"/>
                <w:sz w:val="20"/>
              </w:rPr>
            </w:pPr>
          </w:p>
        </w:tc>
        <w:tc>
          <w:tcPr>
            <w:tcW w:w="2549" w:type="dxa"/>
          </w:tcPr>
          <w:p w:rsidR="00224CA1" w:rsidRPr="00DB504B" w:rsidRDefault="00224CA1" w:rsidP="00224CA1">
            <w:pPr>
              <w:widowControl w:val="0"/>
              <w:overflowPunct w:val="0"/>
              <w:autoSpaceDE w:val="0"/>
              <w:autoSpaceDN w:val="0"/>
              <w:adjustRightInd w:val="0"/>
              <w:textAlignment w:val="baseline"/>
              <w:rPr>
                <w:rFonts w:ascii="Calibri" w:hAnsi="Calibri" w:cs="Trebuchet MS"/>
                <w:sz w:val="20"/>
              </w:rPr>
            </w:pPr>
          </w:p>
        </w:tc>
      </w:tr>
      <w:tr w:rsidR="00224CA1" w:rsidRPr="00066DC0" w:rsidTr="00FD6C5D">
        <w:trPr>
          <w:jc w:val="center"/>
        </w:trPr>
        <w:tc>
          <w:tcPr>
            <w:tcW w:w="5240" w:type="dxa"/>
            <w:shd w:val="clear" w:color="auto" w:fill="auto"/>
          </w:tcPr>
          <w:p w:rsidR="00224CA1" w:rsidRPr="00066DC0" w:rsidRDefault="00224CA1" w:rsidP="00224CA1">
            <w:pPr>
              <w:widowControl w:val="0"/>
              <w:overflowPunct w:val="0"/>
              <w:autoSpaceDE w:val="0"/>
              <w:autoSpaceDN w:val="0"/>
              <w:adjustRightInd w:val="0"/>
              <w:textAlignment w:val="baseline"/>
              <w:rPr>
                <w:rFonts w:ascii="Calibri" w:hAnsi="Calibri" w:cs="Trebuchet MS"/>
                <w:sz w:val="20"/>
              </w:rPr>
            </w:pPr>
            <w:r w:rsidRPr="00DB504B">
              <w:rPr>
                <w:rFonts w:ascii="Calibri" w:hAnsi="Calibri" w:cs="Trebuchet MS"/>
                <w:sz w:val="20"/>
              </w:rPr>
              <w:t>Regolazione automatica della sensibilità ventricolare destra  (</w:t>
            </w:r>
            <w:proofErr w:type="spellStart"/>
            <w:r w:rsidRPr="00DB504B">
              <w:rPr>
                <w:rFonts w:ascii="Calibri" w:hAnsi="Calibri" w:cs="Trebuchet MS"/>
                <w:sz w:val="20"/>
              </w:rPr>
              <w:t>autosensing</w:t>
            </w:r>
            <w:proofErr w:type="spellEnd"/>
            <w:r w:rsidRPr="00DB504B">
              <w:rPr>
                <w:rFonts w:ascii="Calibri" w:hAnsi="Calibri" w:cs="Trebuchet MS"/>
                <w:sz w:val="20"/>
              </w:rPr>
              <w:t>)</w:t>
            </w:r>
          </w:p>
        </w:tc>
        <w:tc>
          <w:tcPr>
            <w:tcW w:w="1000" w:type="dxa"/>
          </w:tcPr>
          <w:p w:rsidR="00224CA1" w:rsidRPr="00DB504B" w:rsidRDefault="00224CA1" w:rsidP="00224CA1">
            <w:pPr>
              <w:widowControl w:val="0"/>
              <w:overflowPunct w:val="0"/>
              <w:autoSpaceDE w:val="0"/>
              <w:autoSpaceDN w:val="0"/>
              <w:adjustRightInd w:val="0"/>
              <w:textAlignment w:val="baseline"/>
              <w:rPr>
                <w:rFonts w:ascii="Calibri" w:hAnsi="Calibri" w:cs="Trebuchet MS"/>
                <w:sz w:val="20"/>
              </w:rPr>
            </w:pPr>
          </w:p>
        </w:tc>
        <w:tc>
          <w:tcPr>
            <w:tcW w:w="2549" w:type="dxa"/>
          </w:tcPr>
          <w:p w:rsidR="00224CA1" w:rsidRPr="00DB504B" w:rsidRDefault="00224CA1" w:rsidP="00224CA1">
            <w:pPr>
              <w:widowControl w:val="0"/>
              <w:overflowPunct w:val="0"/>
              <w:autoSpaceDE w:val="0"/>
              <w:autoSpaceDN w:val="0"/>
              <w:adjustRightInd w:val="0"/>
              <w:textAlignment w:val="baseline"/>
              <w:rPr>
                <w:rFonts w:ascii="Calibri" w:hAnsi="Calibri" w:cs="Trebuchet MS"/>
                <w:sz w:val="20"/>
              </w:rPr>
            </w:pPr>
          </w:p>
        </w:tc>
      </w:tr>
      <w:tr w:rsidR="00224CA1" w:rsidRPr="00066DC0" w:rsidTr="00FD6C5D">
        <w:trPr>
          <w:jc w:val="center"/>
        </w:trPr>
        <w:tc>
          <w:tcPr>
            <w:tcW w:w="5240" w:type="dxa"/>
            <w:shd w:val="clear" w:color="auto" w:fill="auto"/>
          </w:tcPr>
          <w:p w:rsidR="00224CA1" w:rsidRPr="00066DC0" w:rsidRDefault="00224CA1" w:rsidP="00224CA1">
            <w:pPr>
              <w:widowControl w:val="0"/>
              <w:overflowPunct w:val="0"/>
              <w:autoSpaceDE w:val="0"/>
              <w:autoSpaceDN w:val="0"/>
              <w:adjustRightInd w:val="0"/>
              <w:textAlignment w:val="baseline"/>
              <w:rPr>
                <w:rFonts w:ascii="Calibri" w:hAnsi="Calibri" w:cs="Trebuchet MS"/>
                <w:sz w:val="20"/>
              </w:rPr>
            </w:pPr>
            <w:r w:rsidRPr="00DB504B">
              <w:rPr>
                <w:rFonts w:ascii="Calibri" w:hAnsi="Calibri" w:cs="Trebuchet MS"/>
                <w:sz w:val="20"/>
              </w:rPr>
              <w:t>Possibilità di memorizzazione EGM su più canali</w:t>
            </w:r>
          </w:p>
        </w:tc>
        <w:tc>
          <w:tcPr>
            <w:tcW w:w="1000" w:type="dxa"/>
          </w:tcPr>
          <w:p w:rsidR="00224CA1" w:rsidRPr="00DB504B" w:rsidRDefault="00224CA1" w:rsidP="00224CA1">
            <w:pPr>
              <w:widowControl w:val="0"/>
              <w:overflowPunct w:val="0"/>
              <w:autoSpaceDE w:val="0"/>
              <w:autoSpaceDN w:val="0"/>
              <w:adjustRightInd w:val="0"/>
              <w:textAlignment w:val="baseline"/>
              <w:rPr>
                <w:rFonts w:ascii="Calibri" w:hAnsi="Calibri" w:cs="Trebuchet MS"/>
                <w:sz w:val="20"/>
              </w:rPr>
            </w:pPr>
          </w:p>
        </w:tc>
        <w:tc>
          <w:tcPr>
            <w:tcW w:w="2549" w:type="dxa"/>
          </w:tcPr>
          <w:p w:rsidR="00224CA1" w:rsidRPr="00DB504B" w:rsidRDefault="00224CA1" w:rsidP="00224CA1">
            <w:pPr>
              <w:widowControl w:val="0"/>
              <w:overflowPunct w:val="0"/>
              <w:autoSpaceDE w:val="0"/>
              <w:autoSpaceDN w:val="0"/>
              <w:adjustRightInd w:val="0"/>
              <w:textAlignment w:val="baseline"/>
              <w:rPr>
                <w:rFonts w:ascii="Calibri" w:hAnsi="Calibri" w:cs="Trebuchet MS"/>
                <w:sz w:val="20"/>
              </w:rPr>
            </w:pPr>
          </w:p>
        </w:tc>
      </w:tr>
      <w:tr w:rsidR="00224CA1" w:rsidRPr="00066DC0" w:rsidTr="00FD6C5D">
        <w:trPr>
          <w:jc w:val="center"/>
        </w:trPr>
        <w:tc>
          <w:tcPr>
            <w:tcW w:w="5240" w:type="dxa"/>
            <w:shd w:val="clear" w:color="auto" w:fill="auto"/>
          </w:tcPr>
          <w:p w:rsidR="00224CA1" w:rsidRPr="00066DC0" w:rsidRDefault="00224CA1" w:rsidP="00224CA1">
            <w:pPr>
              <w:widowControl w:val="0"/>
              <w:overflowPunct w:val="0"/>
              <w:autoSpaceDE w:val="0"/>
              <w:autoSpaceDN w:val="0"/>
              <w:adjustRightInd w:val="0"/>
              <w:textAlignment w:val="baseline"/>
              <w:rPr>
                <w:rFonts w:ascii="Calibri" w:hAnsi="Calibri" w:cs="Trebuchet MS"/>
                <w:sz w:val="20"/>
              </w:rPr>
            </w:pPr>
            <w:r w:rsidRPr="00DB504B">
              <w:rPr>
                <w:rFonts w:ascii="Calibri" w:hAnsi="Calibri" w:cs="Trebuchet MS"/>
                <w:sz w:val="20"/>
              </w:rPr>
              <w:t>Possibilità di visualizzazione di trend dei parametri elettrici e dei trend diagnostici</w:t>
            </w:r>
          </w:p>
        </w:tc>
        <w:tc>
          <w:tcPr>
            <w:tcW w:w="1000" w:type="dxa"/>
          </w:tcPr>
          <w:p w:rsidR="00224CA1" w:rsidRPr="00DB504B" w:rsidRDefault="00224CA1" w:rsidP="00224CA1">
            <w:pPr>
              <w:widowControl w:val="0"/>
              <w:overflowPunct w:val="0"/>
              <w:autoSpaceDE w:val="0"/>
              <w:autoSpaceDN w:val="0"/>
              <w:adjustRightInd w:val="0"/>
              <w:textAlignment w:val="baseline"/>
              <w:rPr>
                <w:rFonts w:ascii="Calibri" w:hAnsi="Calibri" w:cs="Trebuchet MS"/>
                <w:sz w:val="20"/>
              </w:rPr>
            </w:pPr>
          </w:p>
        </w:tc>
        <w:tc>
          <w:tcPr>
            <w:tcW w:w="2549" w:type="dxa"/>
          </w:tcPr>
          <w:p w:rsidR="00224CA1" w:rsidRPr="00DB504B" w:rsidRDefault="00224CA1" w:rsidP="00224CA1">
            <w:pPr>
              <w:widowControl w:val="0"/>
              <w:overflowPunct w:val="0"/>
              <w:autoSpaceDE w:val="0"/>
              <w:autoSpaceDN w:val="0"/>
              <w:adjustRightInd w:val="0"/>
              <w:textAlignment w:val="baseline"/>
              <w:rPr>
                <w:rFonts w:ascii="Calibri" w:hAnsi="Calibri" w:cs="Trebuchet MS"/>
                <w:sz w:val="20"/>
              </w:rPr>
            </w:pPr>
          </w:p>
        </w:tc>
      </w:tr>
      <w:tr w:rsidR="00224CA1" w:rsidRPr="00066DC0" w:rsidTr="00FD6C5D">
        <w:trPr>
          <w:jc w:val="center"/>
        </w:trPr>
        <w:tc>
          <w:tcPr>
            <w:tcW w:w="5240" w:type="dxa"/>
            <w:shd w:val="clear" w:color="auto" w:fill="auto"/>
          </w:tcPr>
          <w:p w:rsidR="00224CA1" w:rsidRPr="00066DC0" w:rsidRDefault="00224CA1" w:rsidP="00224CA1">
            <w:pPr>
              <w:widowControl w:val="0"/>
              <w:overflowPunct w:val="0"/>
              <w:autoSpaceDE w:val="0"/>
              <w:autoSpaceDN w:val="0"/>
              <w:adjustRightInd w:val="0"/>
              <w:textAlignment w:val="baseline"/>
              <w:rPr>
                <w:rFonts w:ascii="Calibri" w:hAnsi="Calibri" w:cs="Trebuchet MS"/>
                <w:sz w:val="20"/>
              </w:rPr>
            </w:pPr>
            <w:r w:rsidRPr="00066DC0">
              <w:rPr>
                <w:rFonts w:ascii="Calibri" w:hAnsi="Calibri" w:cs="Trebuchet MS"/>
                <w:sz w:val="20"/>
              </w:rPr>
              <w:t>Sistema di controllo remoto (compresa fornitura di trasmettitore e servizio)</w:t>
            </w:r>
          </w:p>
        </w:tc>
        <w:tc>
          <w:tcPr>
            <w:tcW w:w="1000" w:type="dxa"/>
          </w:tcPr>
          <w:p w:rsidR="00224CA1" w:rsidRPr="00066DC0" w:rsidRDefault="00224CA1" w:rsidP="00224CA1">
            <w:pPr>
              <w:widowControl w:val="0"/>
              <w:overflowPunct w:val="0"/>
              <w:autoSpaceDE w:val="0"/>
              <w:autoSpaceDN w:val="0"/>
              <w:adjustRightInd w:val="0"/>
              <w:textAlignment w:val="baseline"/>
              <w:rPr>
                <w:rFonts w:ascii="Calibri" w:hAnsi="Calibri" w:cs="Trebuchet MS"/>
                <w:sz w:val="20"/>
              </w:rPr>
            </w:pPr>
          </w:p>
        </w:tc>
        <w:tc>
          <w:tcPr>
            <w:tcW w:w="2549" w:type="dxa"/>
          </w:tcPr>
          <w:p w:rsidR="00224CA1" w:rsidRPr="00066DC0" w:rsidRDefault="00224CA1" w:rsidP="00224CA1">
            <w:pPr>
              <w:widowControl w:val="0"/>
              <w:overflowPunct w:val="0"/>
              <w:autoSpaceDE w:val="0"/>
              <w:autoSpaceDN w:val="0"/>
              <w:adjustRightInd w:val="0"/>
              <w:textAlignment w:val="baseline"/>
              <w:rPr>
                <w:rFonts w:ascii="Calibri" w:hAnsi="Calibri" w:cs="Trebuchet MS"/>
                <w:sz w:val="20"/>
              </w:rPr>
            </w:pPr>
          </w:p>
        </w:tc>
      </w:tr>
      <w:tr w:rsidR="00224CA1" w:rsidRPr="00066DC0" w:rsidTr="00FD6C5D">
        <w:trPr>
          <w:jc w:val="center"/>
        </w:trPr>
        <w:tc>
          <w:tcPr>
            <w:tcW w:w="5240" w:type="dxa"/>
            <w:shd w:val="clear" w:color="auto" w:fill="auto"/>
          </w:tcPr>
          <w:p w:rsidR="00224CA1" w:rsidRPr="00066DC0" w:rsidRDefault="00224CA1" w:rsidP="00224CA1">
            <w:pPr>
              <w:widowControl w:val="0"/>
              <w:overflowPunct w:val="0"/>
              <w:autoSpaceDE w:val="0"/>
              <w:autoSpaceDN w:val="0"/>
              <w:adjustRightInd w:val="0"/>
              <w:jc w:val="both"/>
              <w:textAlignment w:val="baseline"/>
              <w:rPr>
                <w:rFonts w:ascii="Calibri" w:hAnsi="Calibri" w:cs="Trebuchet MS"/>
                <w:sz w:val="20"/>
              </w:rPr>
            </w:pPr>
            <w:r w:rsidRPr="00E5534A">
              <w:rPr>
                <w:rFonts w:ascii="Calibri" w:hAnsi="Calibri" w:cs="Trebuchet MS"/>
                <w:sz w:val="20"/>
              </w:rPr>
              <w:t xml:space="preserve">Monitoraggio dello scompenso cardiaco mediante valutazione </w:t>
            </w:r>
            <w:r>
              <w:rPr>
                <w:rFonts w:ascii="Calibri" w:hAnsi="Calibri" w:cs="Trebuchet MS"/>
                <w:sz w:val="20"/>
              </w:rPr>
              <w:t>di almeno</w:t>
            </w:r>
            <w:r w:rsidRPr="00E5534A">
              <w:rPr>
                <w:rFonts w:ascii="Calibri" w:hAnsi="Calibri" w:cs="Trebuchet MS"/>
                <w:sz w:val="20"/>
              </w:rPr>
              <w:t xml:space="preserve"> </w:t>
            </w:r>
            <w:r>
              <w:rPr>
                <w:rFonts w:ascii="Calibri" w:hAnsi="Calibri" w:cs="Trebuchet MS"/>
                <w:sz w:val="20"/>
              </w:rPr>
              <w:t>un</w:t>
            </w:r>
            <w:r w:rsidRPr="00E5534A">
              <w:rPr>
                <w:rFonts w:ascii="Calibri" w:hAnsi="Calibri" w:cs="Trebuchet MS"/>
                <w:sz w:val="20"/>
              </w:rPr>
              <w:t xml:space="preserve">  parametr</w:t>
            </w:r>
            <w:r>
              <w:rPr>
                <w:rFonts w:ascii="Calibri" w:hAnsi="Calibri" w:cs="Trebuchet MS"/>
                <w:sz w:val="20"/>
              </w:rPr>
              <w:t>o</w:t>
            </w:r>
            <w:r w:rsidRPr="00E5534A">
              <w:rPr>
                <w:rFonts w:ascii="Calibri" w:hAnsi="Calibri" w:cs="Trebuchet MS"/>
                <w:sz w:val="20"/>
              </w:rPr>
              <w:t xml:space="preserve"> tra frequenza cardiaca, attività fisica, impedenza transtoracica, peso paziente, variabilità frequenza cardiaca, frequenza respiratoria</w:t>
            </w:r>
            <w:r>
              <w:rPr>
                <w:rFonts w:ascii="Calibri" w:hAnsi="Calibri" w:cs="Trebuchet MS"/>
                <w:sz w:val="20"/>
              </w:rPr>
              <w:t>, segnale correlato alla contrattilità cardiaca</w:t>
            </w:r>
          </w:p>
        </w:tc>
        <w:tc>
          <w:tcPr>
            <w:tcW w:w="1000" w:type="dxa"/>
          </w:tcPr>
          <w:p w:rsidR="00224CA1" w:rsidRPr="00E5534A" w:rsidRDefault="00224CA1" w:rsidP="00224CA1">
            <w:pPr>
              <w:widowControl w:val="0"/>
              <w:overflowPunct w:val="0"/>
              <w:autoSpaceDE w:val="0"/>
              <w:autoSpaceDN w:val="0"/>
              <w:adjustRightInd w:val="0"/>
              <w:jc w:val="both"/>
              <w:textAlignment w:val="baseline"/>
              <w:rPr>
                <w:rFonts w:ascii="Calibri" w:hAnsi="Calibri" w:cs="Trebuchet MS"/>
                <w:sz w:val="20"/>
              </w:rPr>
            </w:pPr>
          </w:p>
        </w:tc>
        <w:tc>
          <w:tcPr>
            <w:tcW w:w="2549" w:type="dxa"/>
          </w:tcPr>
          <w:p w:rsidR="00224CA1" w:rsidRPr="00E5534A" w:rsidRDefault="00224CA1" w:rsidP="00224CA1">
            <w:pPr>
              <w:widowControl w:val="0"/>
              <w:overflowPunct w:val="0"/>
              <w:autoSpaceDE w:val="0"/>
              <w:autoSpaceDN w:val="0"/>
              <w:adjustRightInd w:val="0"/>
              <w:jc w:val="both"/>
              <w:textAlignment w:val="baseline"/>
              <w:rPr>
                <w:rFonts w:ascii="Calibri" w:hAnsi="Calibri" w:cs="Trebuchet MS"/>
                <w:sz w:val="20"/>
              </w:rPr>
            </w:pPr>
          </w:p>
        </w:tc>
      </w:tr>
      <w:tr w:rsidR="00224CA1" w:rsidRPr="00066DC0" w:rsidTr="00FD6C5D">
        <w:trPr>
          <w:jc w:val="center"/>
        </w:trPr>
        <w:tc>
          <w:tcPr>
            <w:tcW w:w="5240" w:type="dxa"/>
            <w:shd w:val="clear" w:color="auto" w:fill="auto"/>
          </w:tcPr>
          <w:p w:rsidR="00224CA1" w:rsidRPr="00066DC0" w:rsidRDefault="00224CA1" w:rsidP="00224CA1">
            <w:pPr>
              <w:widowControl w:val="0"/>
              <w:overflowPunct w:val="0"/>
              <w:autoSpaceDE w:val="0"/>
              <w:autoSpaceDN w:val="0"/>
              <w:adjustRightInd w:val="0"/>
              <w:jc w:val="both"/>
              <w:textAlignment w:val="baseline"/>
              <w:rPr>
                <w:rFonts w:ascii="Calibri" w:hAnsi="Calibri" w:cs="Trebuchet MS"/>
                <w:sz w:val="20"/>
              </w:rPr>
            </w:pPr>
            <w:r w:rsidRPr="00DB504B">
              <w:rPr>
                <w:rFonts w:ascii="Calibri" w:hAnsi="Calibri" w:cs="Trebuchet MS"/>
                <w:sz w:val="20"/>
              </w:rPr>
              <w:t>Cambio modo in caso di aritmia atriale, con commutazione in modalità di non trascinamento</w:t>
            </w:r>
          </w:p>
        </w:tc>
        <w:tc>
          <w:tcPr>
            <w:tcW w:w="1000" w:type="dxa"/>
          </w:tcPr>
          <w:p w:rsidR="00224CA1" w:rsidRPr="00DB504B" w:rsidRDefault="00224CA1" w:rsidP="00224CA1">
            <w:pPr>
              <w:widowControl w:val="0"/>
              <w:overflowPunct w:val="0"/>
              <w:autoSpaceDE w:val="0"/>
              <w:autoSpaceDN w:val="0"/>
              <w:adjustRightInd w:val="0"/>
              <w:jc w:val="both"/>
              <w:textAlignment w:val="baseline"/>
              <w:rPr>
                <w:rFonts w:ascii="Calibri" w:hAnsi="Calibri" w:cs="Trebuchet MS"/>
                <w:sz w:val="20"/>
              </w:rPr>
            </w:pPr>
          </w:p>
        </w:tc>
        <w:tc>
          <w:tcPr>
            <w:tcW w:w="2549" w:type="dxa"/>
          </w:tcPr>
          <w:p w:rsidR="00224CA1" w:rsidRPr="00DB504B" w:rsidRDefault="00224CA1" w:rsidP="00224CA1">
            <w:pPr>
              <w:widowControl w:val="0"/>
              <w:overflowPunct w:val="0"/>
              <w:autoSpaceDE w:val="0"/>
              <w:autoSpaceDN w:val="0"/>
              <w:adjustRightInd w:val="0"/>
              <w:jc w:val="both"/>
              <w:textAlignment w:val="baseline"/>
              <w:rPr>
                <w:rFonts w:ascii="Calibri" w:hAnsi="Calibri" w:cs="Trebuchet MS"/>
                <w:sz w:val="20"/>
              </w:rPr>
            </w:pPr>
          </w:p>
        </w:tc>
      </w:tr>
      <w:tr w:rsidR="00224CA1" w:rsidRPr="00066DC0" w:rsidTr="00FD6C5D">
        <w:trPr>
          <w:jc w:val="center"/>
        </w:trPr>
        <w:tc>
          <w:tcPr>
            <w:tcW w:w="5240" w:type="dxa"/>
            <w:shd w:val="clear" w:color="auto" w:fill="auto"/>
          </w:tcPr>
          <w:p w:rsidR="00224CA1" w:rsidRPr="00066DC0" w:rsidRDefault="00224CA1" w:rsidP="00224CA1">
            <w:pPr>
              <w:widowControl w:val="0"/>
              <w:overflowPunct w:val="0"/>
              <w:autoSpaceDE w:val="0"/>
              <w:autoSpaceDN w:val="0"/>
              <w:adjustRightInd w:val="0"/>
              <w:jc w:val="both"/>
              <w:textAlignment w:val="baseline"/>
              <w:rPr>
                <w:rFonts w:ascii="Calibri" w:hAnsi="Calibri" w:cs="Trebuchet MS"/>
                <w:sz w:val="20"/>
              </w:rPr>
            </w:pPr>
            <w:proofErr w:type="spellStart"/>
            <w:r w:rsidRPr="00517EAD">
              <w:rPr>
                <w:rFonts w:ascii="Calibri" w:hAnsi="Calibri" w:cs="Trebuchet MS"/>
                <w:sz w:val="20"/>
              </w:rPr>
              <w:t>Elettrocatetere</w:t>
            </w:r>
            <w:proofErr w:type="spellEnd"/>
            <w:r w:rsidRPr="00517EAD">
              <w:rPr>
                <w:rFonts w:ascii="Calibri" w:hAnsi="Calibri" w:cs="Trebuchet MS"/>
                <w:sz w:val="20"/>
              </w:rPr>
              <w:t xml:space="preserve"> ventricolare</w:t>
            </w:r>
            <w:r>
              <w:rPr>
                <w:rFonts w:ascii="Calibri" w:hAnsi="Calibri" w:cs="Trebuchet MS"/>
                <w:sz w:val="20"/>
              </w:rPr>
              <w:t xml:space="preserve"> destro</w:t>
            </w:r>
            <w:r w:rsidRPr="00517EAD">
              <w:rPr>
                <w:rFonts w:ascii="Calibri" w:hAnsi="Calibri" w:cs="Trebuchet MS"/>
                <w:sz w:val="20"/>
              </w:rPr>
              <w:t xml:space="preserve"> a fissazione attiva e/o passiva, singolo e/o doppio coil</w:t>
            </w:r>
          </w:p>
        </w:tc>
        <w:tc>
          <w:tcPr>
            <w:tcW w:w="1000" w:type="dxa"/>
          </w:tcPr>
          <w:p w:rsidR="00224CA1" w:rsidRPr="00517EAD" w:rsidRDefault="00224CA1" w:rsidP="00224CA1">
            <w:pPr>
              <w:widowControl w:val="0"/>
              <w:overflowPunct w:val="0"/>
              <w:autoSpaceDE w:val="0"/>
              <w:autoSpaceDN w:val="0"/>
              <w:adjustRightInd w:val="0"/>
              <w:jc w:val="both"/>
              <w:textAlignment w:val="baseline"/>
              <w:rPr>
                <w:rFonts w:ascii="Calibri" w:hAnsi="Calibri" w:cs="Trebuchet MS"/>
                <w:sz w:val="20"/>
              </w:rPr>
            </w:pPr>
          </w:p>
        </w:tc>
        <w:tc>
          <w:tcPr>
            <w:tcW w:w="2549" w:type="dxa"/>
          </w:tcPr>
          <w:p w:rsidR="00224CA1" w:rsidRPr="00517EAD" w:rsidRDefault="00224CA1" w:rsidP="00224CA1">
            <w:pPr>
              <w:widowControl w:val="0"/>
              <w:overflowPunct w:val="0"/>
              <w:autoSpaceDE w:val="0"/>
              <w:autoSpaceDN w:val="0"/>
              <w:adjustRightInd w:val="0"/>
              <w:jc w:val="both"/>
              <w:textAlignment w:val="baseline"/>
              <w:rPr>
                <w:rFonts w:ascii="Calibri" w:hAnsi="Calibri" w:cs="Trebuchet MS"/>
                <w:sz w:val="20"/>
              </w:rPr>
            </w:pPr>
          </w:p>
        </w:tc>
      </w:tr>
      <w:tr w:rsidR="00224CA1" w:rsidRPr="00517EAD" w:rsidTr="00FD6C5D">
        <w:trPr>
          <w:jc w:val="center"/>
        </w:trPr>
        <w:tc>
          <w:tcPr>
            <w:tcW w:w="5240" w:type="dxa"/>
            <w:shd w:val="clear" w:color="auto" w:fill="auto"/>
          </w:tcPr>
          <w:p w:rsidR="00224CA1" w:rsidRPr="00517EAD" w:rsidRDefault="00224CA1" w:rsidP="00224CA1">
            <w:pPr>
              <w:widowControl w:val="0"/>
              <w:overflowPunct w:val="0"/>
              <w:autoSpaceDE w:val="0"/>
              <w:autoSpaceDN w:val="0"/>
              <w:adjustRightInd w:val="0"/>
              <w:jc w:val="both"/>
              <w:textAlignment w:val="baseline"/>
              <w:rPr>
                <w:rFonts w:ascii="Calibri" w:hAnsi="Calibri" w:cs="Trebuchet MS"/>
                <w:sz w:val="20"/>
              </w:rPr>
            </w:pPr>
            <w:proofErr w:type="spellStart"/>
            <w:r w:rsidRPr="00517EAD">
              <w:rPr>
                <w:rFonts w:ascii="Calibri" w:hAnsi="Calibri" w:cs="Trebuchet MS"/>
                <w:sz w:val="20"/>
              </w:rPr>
              <w:t>Elettrocatetere</w:t>
            </w:r>
            <w:proofErr w:type="spellEnd"/>
            <w:r w:rsidRPr="00517EAD">
              <w:rPr>
                <w:rFonts w:ascii="Calibri" w:hAnsi="Calibri" w:cs="Trebuchet MS"/>
                <w:sz w:val="20"/>
              </w:rPr>
              <w:t xml:space="preserve"> atriale bipolare con disponibilità di curvatura retta e/o preformata a J, sistema di fissazione attiva e/o passiva, sistema di rilascio di steroide, diametro massimo </w:t>
            </w:r>
            <w:r>
              <w:rPr>
                <w:rFonts w:ascii="Calibri" w:hAnsi="Calibri" w:cs="Trebuchet MS"/>
                <w:sz w:val="20"/>
              </w:rPr>
              <w:t>9</w:t>
            </w:r>
            <w:r w:rsidRPr="00517EAD">
              <w:rPr>
                <w:rFonts w:ascii="Calibri" w:hAnsi="Calibri" w:cs="Trebuchet MS"/>
                <w:sz w:val="20"/>
              </w:rPr>
              <w:t xml:space="preserve"> </w:t>
            </w:r>
            <w:proofErr w:type="spellStart"/>
            <w:r w:rsidRPr="00517EAD">
              <w:rPr>
                <w:rFonts w:ascii="Calibri" w:hAnsi="Calibri" w:cs="Trebuchet MS"/>
                <w:sz w:val="20"/>
              </w:rPr>
              <w:t>Fr</w:t>
            </w:r>
            <w:proofErr w:type="spellEnd"/>
          </w:p>
        </w:tc>
        <w:tc>
          <w:tcPr>
            <w:tcW w:w="1000" w:type="dxa"/>
          </w:tcPr>
          <w:p w:rsidR="00224CA1" w:rsidRPr="00517EAD" w:rsidRDefault="00224CA1" w:rsidP="00224CA1">
            <w:pPr>
              <w:widowControl w:val="0"/>
              <w:overflowPunct w:val="0"/>
              <w:autoSpaceDE w:val="0"/>
              <w:autoSpaceDN w:val="0"/>
              <w:adjustRightInd w:val="0"/>
              <w:jc w:val="both"/>
              <w:textAlignment w:val="baseline"/>
              <w:rPr>
                <w:rFonts w:ascii="Calibri" w:hAnsi="Calibri" w:cs="Trebuchet MS"/>
                <w:sz w:val="20"/>
              </w:rPr>
            </w:pPr>
          </w:p>
        </w:tc>
        <w:tc>
          <w:tcPr>
            <w:tcW w:w="2549" w:type="dxa"/>
          </w:tcPr>
          <w:p w:rsidR="00224CA1" w:rsidRPr="00517EAD" w:rsidRDefault="00224CA1" w:rsidP="00224CA1">
            <w:pPr>
              <w:widowControl w:val="0"/>
              <w:overflowPunct w:val="0"/>
              <w:autoSpaceDE w:val="0"/>
              <w:autoSpaceDN w:val="0"/>
              <w:adjustRightInd w:val="0"/>
              <w:jc w:val="both"/>
              <w:textAlignment w:val="baseline"/>
              <w:rPr>
                <w:rFonts w:ascii="Calibri" w:hAnsi="Calibri" w:cs="Trebuchet MS"/>
                <w:sz w:val="20"/>
              </w:rPr>
            </w:pPr>
          </w:p>
        </w:tc>
      </w:tr>
      <w:tr w:rsidR="00224CA1" w:rsidRPr="00066DC0" w:rsidTr="00FD6C5D">
        <w:trPr>
          <w:jc w:val="center"/>
        </w:trPr>
        <w:tc>
          <w:tcPr>
            <w:tcW w:w="5240" w:type="dxa"/>
            <w:shd w:val="clear" w:color="auto" w:fill="auto"/>
          </w:tcPr>
          <w:p w:rsidR="00224CA1" w:rsidRPr="00066DC0" w:rsidRDefault="00224CA1" w:rsidP="00224CA1">
            <w:pPr>
              <w:widowControl w:val="0"/>
              <w:overflowPunct w:val="0"/>
              <w:autoSpaceDE w:val="0"/>
              <w:autoSpaceDN w:val="0"/>
              <w:adjustRightInd w:val="0"/>
              <w:jc w:val="both"/>
              <w:textAlignment w:val="baseline"/>
              <w:rPr>
                <w:rFonts w:ascii="Calibri" w:hAnsi="Calibri" w:cs="Trebuchet MS"/>
                <w:sz w:val="20"/>
              </w:rPr>
            </w:pPr>
            <w:r>
              <w:rPr>
                <w:rFonts w:ascii="Calibri" w:hAnsi="Calibri" w:cs="Trebuchet MS"/>
                <w:sz w:val="20"/>
              </w:rPr>
              <w:t xml:space="preserve">Sistema per </w:t>
            </w:r>
            <w:proofErr w:type="spellStart"/>
            <w:r>
              <w:rPr>
                <w:rFonts w:ascii="Calibri" w:hAnsi="Calibri" w:cs="Trebuchet MS"/>
                <w:sz w:val="20"/>
              </w:rPr>
              <w:t>cannulazione</w:t>
            </w:r>
            <w:proofErr w:type="spellEnd"/>
            <w:r>
              <w:rPr>
                <w:rFonts w:ascii="Calibri" w:hAnsi="Calibri" w:cs="Trebuchet MS"/>
                <w:sz w:val="20"/>
              </w:rPr>
              <w:t xml:space="preserve"> del seno coronarico con almeno 2 differenti curve e </w:t>
            </w:r>
            <w:proofErr w:type="spellStart"/>
            <w:r>
              <w:rPr>
                <w:rFonts w:ascii="Calibri" w:hAnsi="Calibri" w:cs="Trebuchet MS"/>
                <w:sz w:val="20"/>
              </w:rPr>
              <w:t>subselettori</w:t>
            </w:r>
            <w:proofErr w:type="spellEnd"/>
          </w:p>
        </w:tc>
        <w:tc>
          <w:tcPr>
            <w:tcW w:w="1000" w:type="dxa"/>
          </w:tcPr>
          <w:p w:rsidR="00224CA1" w:rsidRDefault="00224CA1" w:rsidP="00224CA1">
            <w:pPr>
              <w:widowControl w:val="0"/>
              <w:overflowPunct w:val="0"/>
              <w:autoSpaceDE w:val="0"/>
              <w:autoSpaceDN w:val="0"/>
              <w:adjustRightInd w:val="0"/>
              <w:jc w:val="both"/>
              <w:textAlignment w:val="baseline"/>
              <w:rPr>
                <w:rFonts w:ascii="Calibri" w:hAnsi="Calibri" w:cs="Trebuchet MS"/>
                <w:sz w:val="20"/>
              </w:rPr>
            </w:pPr>
          </w:p>
        </w:tc>
        <w:tc>
          <w:tcPr>
            <w:tcW w:w="2549" w:type="dxa"/>
          </w:tcPr>
          <w:p w:rsidR="00224CA1" w:rsidRDefault="00224CA1" w:rsidP="00224CA1">
            <w:pPr>
              <w:widowControl w:val="0"/>
              <w:overflowPunct w:val="0"/>
              <w:autoSpaceDE w:val="0"/>
              <w:autoSpaceDN w:val="0"/>
              <w:adjustRightInd w:val="0"/>
              <w:jc w:val="both"/>
              <w:textAlignment w:val="baseline"/>
              <w:rPr>
                <w:rFonts w:ascii="Calibri" w:hAnsi="Calibri" w:cs="Trebuchet MS"/>
                <w:sz w:val="20"/>
              </w:rPr>
            </w:pPr>
          </w:p>
        </w:tc>
      </w:tr>
      <w:tr w:rsidR="00224CA1" w:rsidRPr="00066DC0" w:rsidTr="00FD6C5D">
        <w:trPr>
          <w:jc w:val="center"/>
        </w:trPr>
        <w:tc>
          <w:tcPr>
            <w:tcW w:w="5240" w:type="dxa"/>
            <w:shd w:val="clear" w:color="auto" w:fill="auto"/>
          </w:tcPr>
          <w:p w:rsidR="00224CA1" w:rsidRDefault="00224CA1" w:rsidP="00224CA1">
            <w:pPr>
              <w:widowControl w:val="0"/>
              <w:overflowPunct w:val="0"/>
              <w:autoSpaceDE w:val="0"/>
              <w:autoSpaceDN w:val="0"/>
              <w:adjustRightInd w:val="0"/>
              <w:jc w:val="both"/>
              <w:textAlignment w:val="baseline"/>
              <w:rPr>
                <w:rFonts w:ascii="Calibri" w:hAnsi="Calibri" w:cs="Trebuchet MS"/>
                <w:sz w:val="20"/>
              </w:rPr>
            </w:pPr>
            <w:r>
              <w:rPr>
                <w:rFonts w:ascii="Calibri" w:hAnsi="Calibri" w:cs="Trebuchet MS"/>
                <w:sz w:val="20"/>
              </w:rPr>
              <w:t xml:space="preserve">Longevità </w:t>
            </w:r>
            <w:r w:rsidRPr="00CF15F4">
              <w:rPr>
                <w:rFonts w:ascii="Calibri" w:hAnsi="Calibri" w:cs="Trebuchet MS"/>
                <w:sz w:val="20"/>
                <w:u w:val="single"/>
              </w:rPr>
              <w:t>&gt;</w:t>
            </w:r>
            <w:r>
              <w:rPr>
                <w:rFonts w:ascii="Calibri" w:hAnsi="Calibri" w:cs="Trebuchet MS"/>
                <w:sz w:val="20"/>
              </w:rPr>
              <w:t xml:space="preserve"> 5 anni </w:t>
            </w:r>
          </w:p>
          <w:p w:rsidR="00224CA1" w:rsidRPr="00066DC0" w:rsidRDefault="00224CA1" w:rsidP="00224CA1">
            <w:pPr>
              <w:widowControl w:val="0"/>
              <w:overflowPunct w:val="0"/>
              <w:autoSpaceDE w:val="0"/>
              <w:autoSpaceDN w:val="0"/>
              <w:adjustRightInd w:val="0"/>
              <w:jc w:val="both"/>
              <w:textAlignment w:val="baseline"/>
              <w:rPr>
                <w:rFonts w:ascii="Calibri" w:hAnsi="Calibri" w:cs="Trebuchet MS"/>
                <w:sz w:val="20"/>
              </w:rPr>
            </w:pPr>
            <w:r w:rsidRPr="00C0626B">
              <w:rPr>
                <w:rFonts w:ascii="Calibri" w:hAnsi="Calibri" w:cs="Trebuchet MS"/>
                <w:sz w:val="20"/>
              </w:rPr>
              <w:t xml:space="preserve">(100% stimolazione biventricolare, </w:t>
            </w:r>
            <w:r>
              <w:rPr>
                <w:rFonts w:ascii="Calibri" w:hAnsi="Calibri" w:cs="Trebuchet MS"/>
                <w:sz w:val="20"/>
              </w:rPr>
              <w:t xml:space="preserve">da </w:t>
            </w:r>
            <w:r w:rsidRPr="00C0626B">
              <w:rPr>
                <w:rFonts w:ascii="Calibri" w:hAnsi="Calibri" w:cs="Trebuchet MS"/>
                <w:sz w:val="20"/>
              </w:rPr>
              <w:t>15%</w:t>
            </w:r>
            <w:r>
              <w:rPr>
                <w:rFonts w:ascii="Calibri" w:hAnsi="Calibri" w:cs="Trebuchet MS"/>
                <w:sz w:val="20"/>
              </w:rPr>
              <w:t xml:space="preserve"> a 30%</w:t>
            </w:r>
            <w:r w:rsidRPr="00C0626B">
              <w:rPr>
                <w:rFonts w:ascii="Calibri" w:hAnsi="Calibri" w:cs="Trebuchet MS"/>
                <w:sz w:val="20"/>
              </w:rPr>
              <w:t xml:space="preserve"> di stimolazione atriale, uscita atriale e ventricolare 2,5 V</w:t>
            </w:r>
            <w:r>
              <w:rPr>
                <w:rFonts w:ascii="Calibri" w:hAnsi="Calibri" w:cs="Trebuchet MS"/>
                <w:sz w:val="20"/>
              </w:rPr>
              <w:t>/3V</w:t>
            </w:r>
            <w:r w:rsidRPr="00C0626B">
              <w:rPr>
                <w:rFonts w:ascii="Calibri" w:hAnsi="Calibri" w:cs="Trebuchet MS"/>
                <w:sz w:val="20"/>
              </w:rPr>
              <w:t xml:space="preserve"> per </w:t>
            </w:r>
            <w:r w:rsidRPr="00C0626B">
              <w:rPr>
                <w:rFonts w:ascii="Calibri" w:hAnsi="Calibri" w:cs="Trebuchet MS"/>
                <w:sz w:val="20"/>
              </w:rPr>
              <w:lastRenderedPageBreak/>
              <w:t>0,35ms/0,4ms, impedenza di stimolazione 500 Ohm</w:t>
            </w:r>
            <w:r>
              <w:rPr>
                <w:rFonts w:ascii="Calibri" w:hAnsi="Calibri" w:cs="Trebuchet MS"/>
                <w:sz w:val="20"/>
              </w:rPr>
              <w:t>/600 Ohm</w:t>
            </w:r>
            <w:r w:rsidRPr="00C0626B">
              <w:rPr>
                <w:rFonts w:ascii="Calibri" w:hAnsi="Calibri" w:cs="Trebuchet MS"/>
                <w:sz w:val="20"/>
              </w:rPr>
              <w:t>, utilizzo del monitoraggio remoto, memorie diagnostiche attivate)</w:t>
            </w:r>
          </w:p>
        </w:tc>
        <w:tc>
          <w:tcPr>
            <w:tcW w:w="1000" w:type="dxa"/>
          </w:tcPr>
          <w:p w:rsidR="00224CA1" w:rsidRDefault="00224CA1" w:rsidP="00224CA1">
            <w:pPr>
              <w:widowControl w:val="0"/>
              <w:overflowPunct w:val="0"/>
              <w:autoSpaceDE w:val="0"/>
              <w:autoSpaceDN w:val="0"/>
              <w:adjustRightInd w:val="0"/>
              <w:jc w:val="both"/>
              <w:textAlignment w:val="baseline"/>
              <w:rPr>
                <w:rFonts w:ascii="Calibri" w:hAnsi="Calibri" w:cs="Trebuchet MS"/>
                <w:sz w:val="20"/>
              </w:rPr>
            </w:pPr>
          </w:p>
        </w:tc>
        <w:tc>
          <w:tcPr>
            <w:tcW w:w="2549" w:type="dxa"/>
          </w:tcPr>
          <w:p w:rsidR="00224CA1" w:rsidRDefault="00224CA1" w:rsidP="00224CA1">
            <w:pPr>
              <w:widowControl w:val="0"/>
              <w:overflowPunct w:val="0"/>
              <w:autoSpaceDE w:val="0"/>
              <w:autoSpaceDN w:val="0"/>
              <w:adjustRightInd w:val="0"/>
              <w:jc w:val="both"/>
              <w:textAlignment w:val="baseline"/>
              <w:rPr>
                <w:rFonts w:ascii="Calibri" w:hAnsi="Calibri" w:cs="Trebuchet MS"/>
                <w:sz w:val="20"/>
              </w:rPr>
            </w:pPr>
          </w:p>
        </w:tc>
      </w:tr>
      <w:tr w:rsidR="00224CA1" w:rsidRPr="00066DC0" w:rsidTr="00FD6C5D">
        <w:trPr>
          <w:jc w:val="center"/>
        </w:trPr>
        <w:tc>
          <w:tcPr>
            <w:tcW w:w="5240" w:type="dxa"/>
            <w:shd w:val="clear" w:color="auto" w:fill="auto"/>
          </w:tcPr>
          <w:p w:rsidR="00224CA1" w:rsidRPr="00066DC0" w:rsidRDefault="00224CA1" w:rsidP="00224CA1">
            <w:pPr>
              <w:widowControl w:val="0"/>
              <w:overflowPunct w:val="0"/>
              <w:autoSpaceDE w:val="0"/>
              <w:autoSpaceDN w:val="0"/>
              <w:adjustRightInd w:val="0"/>
              <w:jc w:val="both"/>
              <w:textAlignment w:val="baseline"/>
              <w:rPr>
                <w:rFonts w:ascii="Calibri" w:hAnsi="Calibri" w:cs="Trebuchet MS"/>
                <w:sz w:val="20"/>
              </w:rPr>
            </w:pPr>
            <w:r>
              <w:rPr>
                <w:rFonts w:ascii="Calibri" w:hAnsi="Calibri" w:cs="Trebuchet MS"/>
                <w:sz w:val="20"/>
              </w:rPr>
              <w:t xml:space="preserve">Stimolazione RV e LV programmabile separatamente </w:t>
            </w:r>
          </w:p>
        </w:tc>
        <w:tc>
          <w:tcPr>
            <w:tcW w:w="1000" w:type="dxa"/>
          </w:tcPr>
          <w:p w:rsidR="00224CA1" w:rsidRDefault="00224CA1" w:rsidP="00224CA1">
            <w:pPr>
              <w:widowControl w:val="0"/>
              <w:overflowPunct w:val="0"/>
              <w:autoSpaceDE w:val="0"/>
              <w:autoSpaceDN w:val="0"/>
              <w:adjustRightInd w:val="0"/>
              <w:jc w:val="both"/>
              <w:textAlignment w:val="baseline"/>
              <w:rPr>
                <w:rFonts w:ascii="Calibri" w:hAnsi="Calibri" w:cs="Trebuchet MS"/>
                <w:sz w:val="20"/>
              </w:rPr>
            </w:pPr>
          </w:p>
        </w:tc>
        <w:tc>
          <w:tcPr>
            <w:tcW w:w="2549" w:type="dxa"/>
          </w:tcPr>
          <w:p w:rsidR="00224CA1" w:rsidRDefault="00224CA1" w:rsidP="00224CA1">
            <w:pPr>
              <w:widowControl w:val="0"/>
              <w:overflowPunct w:val="0"/>
              <w:autoSpaceDE w:val="0"/>
              <w:autoSpaceDN w:val="0"/>
              <w:adjustRightInd w:val="0"/>
              <w:jc w:val="both"/>
              <w:textAlignment w:val="baseline"/>
              <w:rPr>
                <w:rFonts w:ascii="Calibri" w:hAnsi="Calibri" w:cs="Trebuchet MS"/>
                <w:sz w:val="20"/>
              </w:rPr>
            </w:pPr>
          </w:p>
        </w:tc>
      </w:tr>
      <w:tr w:rsidR="00224CA1" w:rsidRPr="00066DC0" w:rsidTr="00FD6C5D">
        <w:trPr>
          <w:jc w:val="center"/>
        </w:trPr>
        <w:tc>
          <w:tcPr>
            <w:tcW w:w="5240" w:type="dxa"/>
            <w:shd w:val="clear" w:color="auto" w:fill="auto"/>
          </w:tcPr>
          <w:p w:rsidR="00224CA1" w:rsidRPr="00066DC0" w:rsidRDefault="00224CA1" w:rsidP="00224CA1">
            <w:pPr>
              <w:widowControl w:val="0"/>
              <w:overflowPunct w:val="0"/>
              <w:autoSpaceDE w:val="0"/>
              <w:autoSpaceDN w:val="0"/>
              <w:adjustRightInd w:val="0"/>
              <w:jc w:val="both"/>
              <w:textAlignment w:val="baseline"/>
              <w:rPr>
                <w:rFonts w:ascii="Calibri" w:hAnsi="Calibri" w:cs="Trebuchet MS"/>
                <w:sz w:val="20"/>
              </w:rPr>
            </w:pPr>
            <w:r>
              <w:rPr>
                <w:rFonts w:ascii="Calibri" w:hAnsi="Calibri" w:cs="Trebuchet MS"/>
                <w:sz w:val="20"/>
              </w:rPr>
              <w:t>Gestione automatica della cattura ventricolare destra (</w:t>
            </w:r>
            <w:proofErr w:type="spellStart"/>
            <w:r>
              <w:rPr>
                <w:rFonts w:ascii="Calibri" w:hAnsi="Calibri" w:cs="Trebuchet MS"/>
                <w:sz w:val="20"/>
              </w:rPr>
              <w:t>autosoglia</w:t>
            </w:r>
            <w:proofErr w:type="spellEnd"/>
            <w:r>
              <w:rPr>
                <w:rFonts w:ascii="Calibri" w:hAnsi="Calibri" w:cs="Trebuchet MS"/>
                <w:sz w:val="20"/>
              </w:rPr>
              <w:t>)</w:t>
            </w:r>
          </w:p>
        </w:tc>
        <w:tc>
          <w:tcPr>
            <w:tcW w:w="1000" w:type="dxa"/>
          </w:tcPr>
          <w:p w:rsidR="00224CA1" w:rsidRDefault="00224CA1" w:rsidP="00224CA1">
            <w:pPr>
              <w:widowControl w:val="0"/>
              <w:overflowPunct w:val="0"/>
              <w:autoSpaceDE w:val="0"/>
              <w:autoSpaceDN w:val="0"/>
              <w:adjustRightInd w:val="0"/>
              <w:jc w:val="both"/>
              <w:textAlignment w:val="baseline"/>
              <w:rPr>
                <w:rFonts w:ascii="Calibri" w:hAnsi="Calibri" w:cs="Trebuchet MS"/>
                <w:sz w:val="20"/>
              </w:rPr>
            </w:pPr>
          </w:p>
        </w:tc>
        <w:tc>
          <w:tcPr>
            <w:tcW w:w="2549" w:type="dxa"/>
          </w:tcPr>
          <w:p w:rsidR="00224CA1" w:rsidRDefault="00224CA1" w:rsidP="00224CA1">
            <w:pPr>
              <w:widowControl w:val="0"/>
              <w:overflowPunct w:val="0"/>
              <w:autoSpaceDE w:val="0"/>
              <w:autoSpaceDN w:val="0"/>
              <w:adjustRightInd w:val="0"/>
              <w:jc w:val="both"/>
              <w:textAlignment w:val="baseline"/>
              <w:rPr>
                <w:rFonts w:ascii="Calibri" w:hAnsi="Calibri" w:cs="Trebuchet MS"/>
                <w:sz w:val="20"/>
              </w:rPr>
            </w:pPr>
          </w:p>
        </w:tc>
      </w:tr>
      <w:tr w:rsidR="00224CA1" w:rsidRPr="00066DC0" w:rsidTr="00FD6C5D">
        <w:trPr>
          <w:jc w:val="center"/>
        </w:trPr>
        <w:tc>
          <w:tcPr>
            <w:tcW w:w="5240" w:type="dxa"/>
            <w:shd w:val="clear" w:color="auto" w:fill="auto"/>
          </w:tcPr>
          <w:p w:rsidR="00224CA1" w:rsidRPr="00066DC0" w:rsidRDefault="00224CA1" w:rsidP="00224CA1">
            <w:pPr>
              <w:widowControl w:val="0"/>
              <w:overflowPunct w:val="0"/>
              <w:autoSpaceDE w:val="0"/>
              <w:autoSpaceDN w:val="0"/>
              <w:adjustRightInd w:val="0"/>
              <w:jc w:val="both"/>
              <w:textAlignment w:val="baseline"/>
              <w:rPr>
                <w:rFonts w:ascii="Calibri" w:hAnsi="Calibri" w:cs="Trebuchet MS"/>
                <w:sz w:val="20"/>
              </w:rPr>
            </w:pPr>
            <w:proofErr w:type="spellStart"/>
            <w:r w:rsidRPr="00CF15F4">
              <w:rPr>
                <w:rFonts w:ascii="Calibri" w:hAnsi="Calibri" w:cs="Trebuchet MS"/>
                <w:sz w:val="20"/>
              </w:rPr>
              <w:t>Multiprogrammabilità</w:t>
            </w:r>
            <w:proofErr w:type="spellEnd"/>
            <w:r w:rsidRPr="00CF15F4">
              <w:rPr>
                <w:rFonts w:ascii="Calibri" w:hAnsi="Calibri" w:cs="Trebuchet MS"/>
                <w:sz w:val="20"/>
              </w:rPr>
              <w:t xml:space="preserve"> della stimolazione ventricolare sinistra per ridurre i rischi di stimolazione del nervo frenico</w:t>
            </w:r>
          </w:p>
        </w:tc>
        <w:tc>
          <w:tcPr>
            <w:tcW w:w="1000" w:type="dxa"/>
          </w:tcPr>
          <w:p w:rsidR="00224CA1" w:rsidRPr="00CF15F4" w:rsidRDefault="00224CA1" w:rsidP="00224CA1">
            <w:pPr>
              <w:widowControl w:val="0"/>
              <w:overflowPunct w:val="0"/>
              <w:autoSpaceDE w:val="0"/>
              <w:autoSpaceDN w:val="0"/>
              <w:adjustRightInd w:val="0"/>
              <w:jc w:val="both"/>
              <w:textAlignment w:val="baseline"/>
              <w:rPr>
                <w:rFonts w:ascii="Calibri" w:hAnsi="Calibri" w:cs="Trebuchet MS"/>
                <w:sz w:val="20"/>
              </w:rPr>
            </w:pPr>
          </w:p>
        </w:tc>
        <w:tc>
          <w:tcPr>
            <w:tcW w:w="2549" w:type="dxa"/>
          </w:tcPr>
          <w:p w:rsidR="00224CA1" w:rsidRPr="00CF15F4" w:rsidRDefault="00224CA1" w:rsidP="00224CA1">
            <w:pPr>
              <w:widowControl w:val="0"/>
              <w:overflowPunct w:val="0"/>
              <w:autoSpaceDE w:val="0"/>
              <w:autoSpaceDN w:val="0"/>
              <w:adjustRightInd w:val="0"/>
              <w:jc w:val="both"/>
              <w:textAlignment w:val="baseline"/>
              <w:rPr>
                <w:rFonts w:ascii="Calibri" w:hAnsi="Calibri" w:cs="Trebuchet MS"/>
                <w:sz w:val="20"/>
              </w:rPr>
            </w:pPr>
          </w:p>
        </w:tc>
      </w:tr>
    </w:tbl>
    <w:p w:rsidR="00FD6C5D" w:rsidRDefault="00FD6C5D" w:rsidP="00A104E6">
      <w:pPr>
        <w:ind w:left="284"/>
        <w:rPr>
          <w:rFonts w:ascii="Calibri" w:hAnsi="Calibri" w:cs="Trebuchet MS"/>
          <w:b/>
          <w:sz w:val="20"/>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952"/>
        <w:gridCol w:w="2592"/>
      </w:tblGrid>
      <w:tr w:rsidR="00224CA1" w:rsidRPr="00895DF1" w:rsidTr="00000B03">
        <w:tc>
          <w:tcPr>
            <w:tcW w:w="5245" w:type="dxa"/>
            <w:shd w:val="clear" w:color="auto" w:fill="D9D9D9"/>
            <w:vAlign w:val="center"/>
          </w:tcPr>
          <w:p w:rsidR="00224CA1" w:rsidRPr="00895DF1" w:rsidRDefault="00224CA1" w:rsidP="00000B03">
            <w:pPr>
              <w:jc w:val="center"/>
              <w:rPr>
                <w:rFonts w:ascii="Calibri" w:hAnsi="Calibri"/>
                <w:b/>
                <w:bCs/>
                <w:i/>
                <w:iCs/>
                <w:sz w:val="20"/>
              </w:rPr>
            </w:pPr>
            <w:r w:rsidRPr="00895DF1">
              <w:rPr>
                <w:rFonts w:ascii="Calibri" w:hAnsi="Calibri"/>
                <w:b/>
                <w:bCs/>
                <w:i/>
                <w:iCs/>
                <w:sz w:val="20"/>
              </w:rPr>
              <w:t xml:space="preserve">Caratteristiche migliorative </w:t>
            </w:r>
          </w:p>
        </w:tc>
        <w:tc>
          <w:tcPr>
            <w:tcW w:w="952" w:type="dxa"/>
            <w:shd w:val="clear" w:color="auto" w:fill="D9D9D9"/>
          </w:tcPr>
          <w:p w:rsidR="00224CA1" w:rsidRPr="00895DF1" w:rsidRDefault="00224CA1" w:rsidP="00000B03">
            <w:pPr>
              <w:jc w:val="center"/>
              <w:rPr>
                <w:rFonts w:ascii="Calibri" w:hAnsi="Calibri"/>
                <w:b/>
                <w:bCs/>
                <w:i/>
                <w:iCs/>
                <w:sz w:val="20"/>
              </w:rPr>
            </w:pPr>
          </w:p>
        </w:tc>
        <w:tc>
          <w:tcPr>
            <w:tcW w:w="2592" w:type="dxa"/>
            <w:shd w:val="clear" w:color="auto" w:fill="D9D9D9"/>
          </w:tcPr>
          <w:p w:rsidR="00224CA1" w:rsidRPr="00895DF1" w:rsidRDefault="00224CA1" w:rsidP="00000B03">
            <w:pPr>
              <w:jc w:val="center"/>
              <w:rPr>
                <w:rFonts w:ascii="Calibri" w:hAnsi="Calibri"/>
                <w:b/>
                <w:bCs/>
                <w:i/>
                <w:iCs/>
                <w:sz w:val="20"/>
              </w:rPr>
            </w:pPr>
          </w:p>
        </w:tc>
      </w:tr>
      <w:tr w:rsidR="00224CA1" w:rsidRPr="00895DF1" w:rsidTr="00000B03">
        <w:tc>
          <w:tcPr>
            <w:tcW w:w="5245" w:type="dxa"/>
            <w:shd w:val="clear" w:color="auto" w:fill="auto"/>
          </w:tcPr>
          <w:p w:rsidR="00224CA1" w:rsidRPr="00895DF1" w:rsidRDefault="00224CA1" w:rsidP="00000B03">
            <w:pPr>
              <w:widowControl w:val="0"/>
              <w:jc w:val="both"/>
              <w:rPr>
                <w:rFonts w:ascii="Calibri" w:hAnsi="Calibri" w:cs="Trebuchet MS"/>
                <w:sz w:val="20"/>
              </w:rPr>
            </w:pPr>
            <w:proofErr w:type="spellStart"/>
            <w:r w:rsidRPr="00895DF1">
              <w:rPr>
                <w:rFonts w:ascii="Calibri" w:hAnsi="Calibri"/>
                <w:sz w:val="20"/>
              </w:rPr>
              <w:t>Elettrocatetere</w:t>
            </w:r>
            <w:proofErr w:type="spellEnd"/>
            <w:r w:rsidRPr="00895DF1">
              <w:rPr>
                <w:rFonts w:ascii="Calibri" w:hAnsi="Calibri"/>
                <w:sz w:val="20"/>
              </w:rPr>
              <w:t xml:space="preserve"> ventricolare sinistro quadripolare</w:t>
            </w:r>
          </w:p>
        </w:tc>
        <w:tc>
          <w:tcPr>
            <w:tcW w:w="952" w:type="dxa"/>
          </w:tcPr>
          <w:p w:rsidR="00224CA1" w:rsidRPr="00895DF1" w:rsidRDefault="00224CA1" w:rsidP="00000B03">
            <w:pPr>
              <w:widowControl w:val="0"/>
              <w:jc w:val="both"/>
              <w:rPr>
                <w:rFonts w:ascii="Calibri" w:hAnsi="Calibri"/>
                <w:sz w:val="20"/>
              </w:rPr>
            </w:pPr>
          </w:p>
        </w:tc>
        <w:tc>
          <w:tcPr>
            <w:tcW w:w="2592" w:type="dxa"/>
          </w:tcPr>
          <w:p w:rsidR="00224CA1" w:rsidRPr="00895DF1" w:rsidRDefault="00224CA1" w:rsidP="00000B03">
            <w:pPr>
              <w:widowControl w:val="0"/>
              <w:jc w:val="both"/>
              <w:rPr>
                <w:rFonts w:ascii="Calibri" w:hAnsi="Calibri"/>
                <w:sz w:val="20"/>
              </w:rPr>
            </w:pPr>
          </w:p>
        </w:tc>
      </w:tr>
      <w:tr w:rsidR="00224CA1" w:rsidRPr="00895DF1" w:rsidTr="00000B03">
        <w:tc>
          <w:tcPr>
            <w:tcW w:w="5245" w:type="dxa"/>
            <w:shd w:val="clear" w:color="auto" w:fill="auto"/>
            <w:vAlign w:val="center"/>
          </w:tcPr>
          <w:p w:rsidR="00224CA1" w:rsidRPr="00895DF1" w:rsidRDefault="00224CA1" w:rsidP="00000B03">
            <w:pPr>
              <w:jc w:val="both"/>
              <w:rPr>
                <w:rFonts w:ascii="Calibri" w:hAnsi="Calibri"/>
                <w:sz w:val="20"/>
              </w:rPr>
            </w:pPr>
            <w:r w:rsidRPr="00895DF1">
              <w:rPr>
                <w:rFonts w:ascii="Calibri" w:hAnsi="Calibri"/>
                <w:sz w:val="20"/>
              </w:rPr>
              <w:t xml:space="preserve">Stimolazione sinistra </w:t>
            </w:r>
            <w:proofErr w:type="spellStart"/>
            <w:r w:rsidRPr="00895DF1">
              <w:rPr>
                <w:rFonts w:ascii="Calibri" w:hAnsi="Calibri"/>
                <w:sz w:val="20"/>
              </w:rPr>
              <w:t>multisito</w:t>
            </w:r>
            <w:proofErr w:type="spellEnd"/>
            <w:r w:rsidRPr="00895DF1">
              <w:rPr>
                <w:rFonts w:ascii="Calibri" w:hAnsi="Calibri"/>
                <w:sz w:val="20"/>
              </w:rPr>
              <w:t xml:space="preserve"> attraverso un unico catetere quadripolare sinistro</w:t>
            </w:r>
          </w:p>
        </w:tc>
        <w:tc>
          <w:tcPr>
            <w:tcW w:w="952" w:type="dxa"/>
          </w:tcPr>
          <w:p w:rsidR="00224CA1" w:rsidRDefault="00224CA1" w:rsidP="00000B03">
            <w:pPr>
              <w:jc w:val="both"/>
              <w:rPr>
                <w:rFonts w:ascii="Calibri" w:hAnsi="Calibri"/>
                <w:sz w:val="20"/>
              </w:rPr>
            </w:pPr>
          </w:p>
        </w:tc>
        <w:tc>
          <w:tcPr>
            <w:tcW w:w="2592" w:type="dxa"/>
          </w:tcPr>
          <w:p w:rsidR="00224CA1" w:rsidRDefault="00224CA1" w:rsidP="00000B03">
            <w:pPr>
              <w:jc w:val="both"/>
              <w:rPr>
                <w:rFonts w:ascii="Calibri" w:hAnsi="Calibri"/>
                <w:sz w:val="20"/>
              </w:rPr>
            </w:pPr>
          </w:p>
        </w:tc>
      </w:tr>
      <w:tr w:rsidR="00224CA1" w:rsidRPr="00895DF1" w:rsidTr="00000B03">
        <w:tc>
          <w:tcPr>
            <w:tcW w:w="5245" w:type="dxa"/>
            <w:shd w:val="clear" w:color="auto" w:fill="auto"/>
            <w:vAlign w:val="center"/>
          </w:tcPr>
          <w:p w:rsidR="00224CA1" w:rsidRPr="00895DF1" w:rsidRDefault="00224CA1" w:rsidP="00000B03">
            <w:pPr>
              <w:jc w:val="both"/>
              <w:rPr>
                <w:rFonts w:ascii="Calibri" w:hAnsi="Calibri"/>
                <w:sz w:val="20"/>
              </w:rPr>
            </w:pPr>
            <w:r w:rsidRPr="00895DF1">
              <w:rPr>
                <w:rFonts w:ascii="Calibri" w:hAnsi="Calibri"/>
                <w:sz w:val="20"/>
              </w:rPr>
              <w:t>Compatibilità con utilizzo di risonanza magnetica nucleare a 1.5 Tesla con soddisfazione dei criteri “MR-</w:t>
            </w:r>
            <w:proofErr w:type="spellStart"/>
            <w:r w:rsidRPr="00895DF1">
              <w:rPr>
                <w:rFonts w:ascii="Calibri" w:hAnsi="Calibri"/>
                <w:sz w:val="20"/>
              </w:rPr>
              <w:t>conditional</w:t>
            </w:r>
            <w:proofErr w:type="spellEnd"/>
            <w:r w:rsidRPr="00895DF1">
              <w:rPr>
                <w:rFonts w:ascii="Calibri" w:hAnsi="Calibri"/>
                <w:sz w:val="20"/>
              </w:rPr>
              <w:t>” estesa anche all’</w:t>
            </w:r>
            <w:proofErr w:type="spellStart"/>
            <w:r w:rsidRPr="00895DF1">
              <w:rPr>
                <w:rFonts w:ascii="Calibri" w:hAnsi="Calibri"/>
                <w:sz w:val="20"/>
              </w:rPr>
              <w:t>elettrocatetere</w:t>
            </w:r>
            <w:proofErr w:type="spellEnd"/>
          </w:p>
        </w:tc>
        <w:tc>
          <w:tcPr>
            <w:tcW w:w="952" w:type="dxa"/>
          </w:tcPr>
          <w:p w:rsidR="00224CA1" w:rsidRPr="00895DF1" w:rsidRDefault="00224CA1" w:rsidP="00000B03">
            <w:pPr>
              <w:jc w:val="both"/>
              <w:rPr>
                <w:rFonts w:ascii="Calibri" w:hAnsi="Calibri"/>
                <w:sz w:val="20"/>
              </w:rPr>
            </w:pPr>
          </w:p>
        </w:tc>
        <w:tc>
          <w:tcPr>
            <w:tcW w:w="2592" w:type="dxa"/>
          </w:tcPr>
          <w:p w:rsidR="00224CA1" w:rsidRPr="00895DF1" w:rsidRDefault="00224CA1" w:rsidP="00000B03">
            <w:pPr>
              <w:jc w:val="both"/>
              <w:rPr>
                <w:rFonts w:ascii="Calibri" w:hAnsi="Calibri"/>
                <w:sz w:val="20"/>
              </w:rPr>
            </w:pPr>
          </w:p>
        </w:tc>
      </w:tr>
      <w:tr w:rsidR="00224CA1" w:rsidRPr="00895DF1" w:rsidTr="00000B03">
        <w:tc>
          <w:tcPr>
            <w:tcW w:w="5245" w:type="dxa"/>
            <w:shd w:val="clear" w:color="auto" w:fill="auto"/>
            <w:vAlign w:val="center"/>
          </w:tcPr>
          <w:p w:rsidR="00224CA1" w:rsidRPr="00895DF1" w:rsidRDefault="00224CA1" w:rsidP="00000B03">
            <w:pPr>
              <w:jc w:val="both"/>
              <w:rPr>
                <w:rFonts w:ascii="Calibri" w:hAnsi="Calibri"/>
                <w:sz w:val="20"/>
              </w:rPr>
            </w:pPr>
            <w:r w:rsidRPr="00895DF1">
              <w:rPr>
                <w:rFonts w:ascii="Calibri" w:hAnsi="Calibri"/>
                <w:sz w:val="20"/>
              </w:rPr>
              <w:t xml:space="preserve">Compatibilità con risonanza magnetica </w:t>
            </w:r>
            <w:r>
              <w:rPr>
                <w:rFonts w:ascii="Calibri" w:hAnsi="Calibri"/>
                <w:sz w:val="20"/>
              </w:rPr>
              <w:t xml:space="preserve">nucleare </w:t>
            </w:r>
            <w:proofErr w:type="spellStart"/>
            <w:r w:rsidRPr="00895DF1">
              <w:rPr>
                <w:rFonts w:ascii="Calibri" w:hAnsi="Calibri"/>
                <w:sz w:val="20"/>
              </w:rPr>
              <w:t>total</w:t>
            </w:r>
            <w:proofErr w:type="spellEnd"/>
            <w:r w:rsidRPr="00895DF1">
              <w:rPr>
                <w:rFonts w:ascii="Calibri" w:hAnsi="Calibri"/>
                <w:sz w:val="20"/>
              </w:rPr>
              <w:t>-body</w:t>
            </w:r>
          </w:p>
        </w:tc>
        <w:tc>
          <w:tcPr>
            <w:tcW w:w="952" w:type="dxa"/>
          </w:tcPr>
          <w:p w:rsidR="00224CA1" w:rsidRPr="00895DF1" w:rsidRDefault="00224CA1" w:rsidP="00000B03">
            <w:pPr>
              <w:jc w:val="both"/>
              <w:rPr>
                <w:rFonts w:ascii="Calibri" w:hAnsi="Calibri"/>
                <w:sz w:val="20"/>
              </w:rPr>
            </w:pPr>
          </w:p>
        </w:tc>
        <w:tc>
          <w:tcPr>
            <w:tcW w:w="2592" w:type="dxa"/>
          </w:tcPr>
          <w:p w:rsidR="00224CA1" w:rsidRPr="00895DF1" w:rsidRDefault="00224CA1" w:rsidP="00000B03">
            <w:pPr>
              <w:jc w:val="both"/>
              <w:rPr>
                <w:rFonts w:ascii="Calibri" w:hAnsi="Calibri"/>
                <w:sz w:val="20"/>
              </w:rPr>
            </w:pPr>
          </w:p>
        </w:tc>
      </w:tr>
      <w:tr w:rsidR="00224CA1" w:rsidRPr="00895DF1" w:rsidTr="00000B03">
        <w:tc>
          <w:tcPr>
            <w:tcW w:w="5245" w:type="dxa"/>
            <w:shd w:val="clear" w:color="auto" w:fill="auto"/>
            <w:vAlign w:val="center"/>
          </w:tcPr>
          <w:p w:rsidR="00224CA1" w:rsidRPr="00895DF1" w:rsidRDefault="00224CA1" w:rsidP="00000B03">
            <w:pPr>
              <w:jc w:val="both"/>
              <w:rPr>
                <w:rFonts w:ascii="Calibri" w:hAnsi="Calibri"/>
                <w:sz w:val="20"/>
              </w:rPr>
            </w:pPr>
            <w:r>
              <w:rPr>
                <w:rFonts w:ascii="Calibri" w:hAnsi="Calibri"/>
                <w:sz w:val="20"/>
              </w:rPr>
              <w:t xml:space="preserve">Trattamento automatico </w:t>
            </w:r>
            <w:r w:rsidRPr="00895DF1">
              <w:rPr>
                <w:rFonts w:ascii="Calibri" w:hAnsi="Calibri"/>
                <w:sz w:val="20"/>
              </w:rPr>
              <w:t>delle aritmie atriali con ATP</w:t>
            </w:r>
            <w:r>
              <w:rPr>
                <w:rFonts w:ascii="Calibri" w:hAnsi="Calibri"/>
                <w:sz w:val="20"/>
              </w:rPr>
              <w:t xml:space="preserve">  senza l’ausilio del programmatore</w:t>
            </w:r>
          </w:p>
        </w:tc>
        <w:tc>
          <w:tcPr>
            <w:tcW w:w="952" w:type="dxa"/>
          </w:tcPr>
          <w:p w:rsidR="00224CA1" w:rsidRPr="00895DF1" w:rsidRDefault="00224CA1" w:rsidP="00000B03">
            <w:pPr>
              <w:jc w:val="both"/>
              <w:rPr>
                <w:rFonts w:ascii="Calibri" w:hAnsi="Calibri"/>
                <w:sz w:val="20"/>
              </w:rPr>
            </w:pPr>
          </w:p>
        </w:tc>
        <w:tc>
          <w:tcPr>
            <w:tcW w:w="2592" w:type="dxa"/>
          </w:tcPr>
          <w:p w:rsidR="00224CA1" w:rsidRPr="00895DF1" w:rsidRDefault="00224CA1" w:rsidP="00000B03">
            <w:pPr>
              <w:jc w:val="both"/>
              <w:rPr>
                <w:rFonts w:ascii="Calibri" w:hAnsi="Calibri"/>
                <w:sz w:val="20"/>
              </w:rPr>
            </w:pPr>
          </w:p>
        </w:tc>
      </w:tr>
      <w:tr w:rsidR="00224CA1" w:rsidRPr="00895DF1" w:rsidTr="00000B03">
        <w:tc>
          <w:tcPr>
            <w:tcW w:w="5245" w:type="dxa"/>
            <w:shd w:val="clear" w:color="auto" w:fill="auto"/>
            <w:vAlign w:val="center"/>
          </w:tcPr>
          <w:p w:rsidR="00224CA1" w:rsidRPr="00895DF1" w:rsidRDefault="00224CA1" w:rsidP="00000B03">
            <w:pPr>
              <w:jc w:val="both"/>
              <w:rPr>
                <w:rFonts w:ascii="Calibri" w:hAnsi="Calibri"/>
                <w:sz w:val="20"/>
              </w:rPr>
            </w:pPr>
            <w:r w:rsidRPr="00895DF1">
              <w:rPr>
                <w:rFonts w:ascii="Calibri" w:hAnsi="Calibri"/>
                <w:sz w:val="20"/>
              </w:rPr>
              <w:t>Algoritmo automatico per la gestione delle soglie atriali e ventricolari (</w:t>
            </w:r>
            <w:proofErr w:type="spellStart"/>
            <w:r w:rsidRPr="00895DF1">
              <w:rPr>
                <w:rFonts w:ascii="Calibri" w:hAnsi="Calibri"/>
                <w:sz w:val="20"/>
              </w:rPr>
              <w:t>autosoglia</w:t>
            </w:r>
            <w:proofErr w:type="spellEnd"/>
            <w:r w:rsidRPr="00895DF1">
              <w:rPr>
                <w:rFonts w:ascii="Calibri" w:hAnsi="Calibri"/>
                <w:sz w:val="20"/>
              </w:rPr>
              <w:t>):</w:t>
            </w:r>
          </w:p>
          <w:p w:rsidR="00224CA1" w:rsidRPr="00895DF1" w:rsidRDefault="00000B03" w:rsidP="00AE0DA0">
            <w:pPr>
              <w:pStyle w:val="Paragrafoelenco"/>
              <w:numPr>
                <w:ilvl w:val="0"/>
                <w:numId w:val="5"/>
              </w:numPr>
              <w:suppressAutoHyphens/>
              <w:rPr>
                <w:rFonts w:ascii="Calibri" w:hAnsi="Calibri"/>
                <w:sz w:val="20"/>
              </w:rPr>
            </w:pPr>
            <w:r>
              <w:rPr>
                <w:rFonts w:ascii="Calibri" w:hAnsi="Calibri"/>
                <w:sz w:val="20"/>
              </w:rPr>
              <w:t>In almeno due camere</w:t>
            </w:r>
            <w:r w:rsidR="00C50FEE">
              <w:rPr>
                <w:rFonts w:ascii="Calibri" w:hAnsi="Calibri"/>
                <w:sz w:val="20"/>
              </w:rPr>
              <w:t xml:space="preserve"> (50% del punteggio)</w:t>
            </w:r>
          </w:p>
          <w:p w:rsidR="00224CA1" w:rsidRPr="00895DF1" w:rsidRDefault="00224CA1" w:rsidP="00AE0DA0">
            <w:pPr>
              <w:pStyle w:val="Paragrafoelenco"/>
              <w:numPr>
                <w:ilvl w:val="0"/>
                <w:numId w:val="5"/>
              </w:numPr>
              <w:suppressAutoHyphens/>
              <w:rPr>
                <w:rFonts w:ascii="Calibri" w:hAnsi="Calibri"/>
                <w:sz w:val="20"/>
              </w:rPr>
            </w:pPr>
            <w:r w:rsidRPr="00895DF1">
              <w:rPr>
                <w:rFonts w:ascii="Calibri" w:hAnsi="Calibri"/>
                <w:sz w:val="20"/>
              </w:rPr>
              <w:t>Su tutte le camere</w:t>
            </w:r>
            <w:r w:rsidR="00C50FEE">
              <w:rPr>
                <w:rFonts w:ascii="Calibri" w:hAnsi="Calibri"/>
                <w:sz w:val="20"/>
              </w:rPr>
              <w:t xml:space="preserve"> (100% del punteggio)</w:t>
            </w:r>
          </w:p>
        </w:tc>
        <w:tc>
          <w:tcPr>
            <w:tcW w:w="952" w:type="dxa"/>
          </w:tcPr>
          <w:p w:rsidR="00224CA1" w:rsidRPr="00895DF1" w:rsidRDefault="00224CA1" w:rsidP="00000B03">
            <w:pPr>
              <w:jc w:val="both"/>
              <w:rPr>
                <w:rFonts w:ascii="Calibri" w:hAnsi="Calibri"/>
                <w:sz w:val="20"/>
              </w:rPr>
            </w:pPr>
          </w:p>
        </w:tc>
        <w:tc>
          <w:tcPr>
            <w:tcW w:w="2592" w:type="dxa"/>
          </w:tcPr>
          <w:p w:rsidR="00224CA1" w:rsidRPr="00895DF1" w:rsidRDefault="00224CA1" w:rsidP="00000B03">
            <w:pPr>
              <w:jc w:val="both"/>
              <w:rPr>
                <w:rFonts w:ascii="Calibri" w:hAnsi="Calibri"/>
                <w:sz w:val="20"/>
              </w:rPr>
            </w:pPr>
          </w:p>
        </w:tc>
      </w:tr>
      <w:tr w:rsidR="00224CA1" w:rsidRPr="00895DF1" w:rsidTr="00000B03">
        <w:tc>
          <w:tcPr>
            <w:tcW w:w="5245" w:type="dxa"/>
            <w:shd w:val="clear" w:color="auto" w:fill="auto"/>
            <w:vAlign w:val="center"/>
          </w:tcPr>
          <w:p w:rsidR="00224CA1" w:rsidRPr="00895DF1" w:rsidRDefault="00224CA1" w:rsidP="00000B03">
            <w:pPr>
              <w:jc w:val="both"/>
              <w:rPr>
                <w:rFonts w:ascii="Calibri" w:hAnsi="Calibri"/>
                <w:sz w:val="20"/>
              </w:rPr>
            </w:pPr>
            <w:r w:rsidRPr="00895DF1">
              <w:rPr>
                <w:rFonts w:ascii="Calibri" w:hAnsi="Calibri"/>
                <w:sz w:val="20"/>
              </w:rPr>
              <w:t>Diagnostica del monitoraggio delle apnee notturne</w:t>
            </w:r>
          </w:p>
        </w:tc>
        <w:tc>
          <w:tcPr>
            <w:tcW w:w="952" w:type="dxa"/>
          </w:tcPr>
          <w:p w:rsidR="00224CA1" w:rsidRPr="00895DF1" w:rsidRDefault="00224CA1" w:rsidP="00000B03">
            <w:pPr>
              <w:jc w:val="both"/>
              <w:rPr>
                <w:rFonts w:ascii="Calibri" w:hAnsi="Calibri"/>
                <w:sz w:val="20"/>
              </w:rPr>
            </w:pPr>
          </w:p>
        </w:tc>
        <w:tc>
          <w:tcPr>
            <w:tcW w:w="2592" w:type="dxa"/>
          </w:tcPr>
          <w:p w:rsidR="00224CA1" w:rsidRPr="00895DF1" w:rsidRDefault="00224CA1" w:rsidP="00000B03">
            <w:pPr>
              <w:jc w:val="both"/>
              <w:rPr>
                <w:rFonts w:ascii="Calibri" w:hAnsi="Calibri"/>
                <w:sz w:val="20"/>
              </w:rPr>
            </w:pPr>
          </w:p>
        </w:tc>
      </w:tr>
      <w:tr w:rsidR="00224CA1" w:rsidRPr="00895DF1" w:rsidTr="00000B03">
        <w:tc>
          <w:tcPr>
            <w:tcW w:w="5245" w:type="dxa"/>
            <w:shd w:val="clear" w:color="auto" w:fill="auto"/>
            <w:vAlign w:val="center"/>
          </w:tcPr>
          <w:p w:rsidR="00224CA1" w:rsidRPr="00895DF1" w:rsidRDefault="00224CA1" w:rsidP="00000B03">
            <w:pPr>
              <w:jc w:val="both"/>
              <w:rPr>
                <w:rFonts w:ascii="Calibri" w:hAnsi="Calibri"/>
                <w:sz w:val="20"/>
              </w:rPr>
            </w:pPr>
            <w:r w:rsidRPr="00895DF1">
              <w:rPr>
                <w:rFonts w:ascii="Calibri" w:hAnsi="Calibri"/>
                <w:sz w:val="20"/>
              </w:rPr>
              <w:t xml:space="preserve">Algoritmo per l’ottimizzazione automatica dei ritardi AV e VV </w:t>
            </w:r>
            <w:r>
              <w:rPr>
                <w:rFonts w:ascii="Calibri" w:hAnsi="Calibri"/>
                <w:sz w:val="20"/>
              </w:rPr>
              <w:t>direttamente da dispositivo e senza l’ausilio del programmatore</w:t>
            </w:r>
          </w:p>
        </w:tc>
        <w:tc>
          <w:tcPr>
            <w:tcW w:w="952" w:type="dxa"/>
          </w:tcPr>
          <w:p w:rsidR="00224CA1" w:rsidRPr="00895DF1" w:rsidRDefault="00224CA1" w:rsidP="00000B03">
            <w:pPr>
              <w:jc w:val="both"/>
              <w:rPr>
                <w:rFonts w:ascii="Calibri" w:hAnsi="Calibri"/>
                <w:sz w:val="20"/>
              </w:rPr>
            </w:pPr>
          </w:p>
        </w:tc>
        <w:tc>
          <w:tcPr>
            <w:tcW w:w="2592" w:type="dxa"/>
          </w:tcPr>
          <w:p w:rsidR="00224CA1" w:rsidRPr="00895DF1" w:rsidRDefault="00224CA1" w:rsidP="00000B03">
            <w:pPr>
              <w:jc w:val="both"/>
              <w:rPr>
                <w:rFonts w:ascii="Calibri" w:hAnsi="Calibri"/>
                <w:sz w:val="20"/>
              </w:rPr>
            </w:pPr>
          </w:p>
        </w:tc>
      </w:tr>
      <w:tr w:rsidR="00224CA1" w:rsidRPr="00895DF1" w:rsidTr="00000B03">
        <w:tc>
          <w:tcPr>
            <w:tcW w:w="5245" w:type="dxa"/>
            <w:shd w:val="clear" w:color="auto" w:fill="auto"/>
            <w:vAlign w:val="center"/>
          </w:tcPr>
          <w:p w:rsidR="00224CA1" w:rsidRPr="00895DF1" w:rsidRDefault="00224CA1" w:rsidP="00000B03">
            <w:pPr>
              <w:jc w:val="both"/>
              <w:rPr>
                <w:rFonts w:ascii="Calibri" w:hAnsi="Calibri"/>
                <w:sz w:val="20"/>
              </w:rPr>
            </w:pPr>
            <w:r w:rsidRPr="00895DF1">
              <w:rPr>
                <w:rFonts w:ascii="Calibri" w:hAnsi="Calibri"/>
                <w:sz w:val="20"/>
              </w:rPr>
              <w:t xml:space="preserve">Longevità </w:t>
            </w:r>
          </w:p>
        </w:tc>
        <w:tc>
          <w:tcPr>
            <w:tcW w:w="952" w:type="dxa"/>
          </w:tcPr>
          <w:p w:rsidR="00224CA1" w:rsidRPr="00895DF1" w:rsidRDefault="00224CA1" w:rsidP="00000B03">
            <w:pPr>
              <w:jc w:val="both"/>
              <w:rPr>
                <w:rFonts w:ascii="Calibri" w:hAnsi="Calibri"/>
                <w:sz w:val="20"/>
              </w:rPr>
            </w:pPr>
          </w:p>
        </w:tc>
        <w:tc>
          <w:tcPr>
            <w:tcW w:w="2592" w:type="dxa"/>
          </w:tcPr>
          <w:p w:rsidR="00224CA1" w:rsidRPr="00895DF1" w:rsidRDefault="00224CA1" w:rsidP="00000B03">
            <w:pPr>
              <w:jc w:val="both"/>
              <w:rPr>
                <w:rFonts w:ascii="Calibri" w:hAnsi="Calibri"/>
                <w:sz w:val="20"/>
              </w:rPr>
            </w:pPr>
          </w:p>
        </w:tc>
      </w:tr>
      <w:tr w:rsidR="00224CA1" w:rsidRPr="00895DF1" w:rsidTr="00000B03">
        <w:tc>
          <w:tcPr>
            <w:tcW w:w="5245" w:type="dxa"/>
            <w:shd w:val="clear" w:color="auto" w:fill="auto"/>
            <w:vAlign w:val="center"/>
          </w:tcPr>
          <w:p w:rsidR="00224CA1" w:rsidRPr="00895DF1" w:rsidRDefault="00224CA1" w:rsidP="00000B03">
            <w:pPr>
              <w:jc w:val="both"/>
              <w:rPr>
                <w:rFonts w:ascii="Calibri" w:hAnsi="Calibri"/>
                <w:sz w:val="20"/>
              </w:rPr>
            </w:pPr>
            <w:r w:rsidRPr="00895DF1">
              <w:rPr>
                <w:rFonts w:ascii="Calibri" w:hAnsi="Calibri"/>
                <w:sz w:val="20"/>
              </w:rPr>
              <w:t>Doppio sensore</w:t>
            </w:r>
            <w:r>
              <w:rPr>
                <w:rFonts w:ascii="Calibri" w:hAnsi="Calibri"/>
                <w:sz w:val="20"/>
              </w:rPr>
              <w:t xml:space="preserve"> </w:t>
            </w:r>
          </w:p>
        </w:tc>
        <w:tc>
          <w:tcPr>
            <w:tcW w:w="952" w:type="dxa"/>
          </w:tcPr>
          <w:p w:rsidR="00224CA1" w:rsidRPr="00895DF1" w:rsidRDefault="00224CA1" w:rsidP="00000B03">
            <w:pPr>
              <w:jc w:val="both"/>
              <w:rPr>
                <w:rFonts w:ascii="Calibri" w:hAnsi="Calibri"/>
                <w:sz w:val="20"/>
              </w:rPr>
            </w:pPr>
          </w:p>
        </w:tc>
        <w:tc>
          <w:tcPr>
            <w:tcW w:w="2592" w:type="dxa"/>
          </w:tcPr>
          <w:p w:rsidR="00224CA1" w:rsidRPr="00895DF1" w:rsidRDefault="00224CA1" w:rsidP="00000B03">
            <w:pPr>
              <w:jc w:val="both"/>
              <w:rPr>
                <w:rFonts w:ascii="Calibri" w:hAnsi="Calibri"/>
                <w:sz w:val="20"/>
              </w:rPr>
            </w:pPr>
          </w:p>
        </w:tc>
      </w:tr>
    </w:tbl>
    <w:p w:rsidR="00224CA1" w:rsidRDefault="00224CA1" w:rsidP="00A104E6">
      <w:pPr>
        <w:ind w:left="284"/>
        <w:rPr>
          <w:rFonts w:ascii="Calibri" w:hAnsi="Calibri" w:cs="Trebuchet MS"/>
          <w:b/>
          <w:sz w:val="20"/>
        </w:rPr>
      </w:pPr>
    </w:p>
    <w:p w:rsidR="00490BE0" w:rsidRDefault="00490BE0" w:rsidP="00A104E6">
      <w:pPr>
        <w:ind w:left="284"/>
        <w:rPr>
          <w:rFonts w:ascii="Calibri" w:hAnsi="Calibri" w:cs="Trebuchet MS"/>
          <w:b/>
          <w:sz w:val="20"/>
        </w:rPr>
      </w:pPr>
    </w:p>
    <w:p w:rsidR="00BB455B" w:rsidRPr="002F3987" w:rsidRDefault="00BB455B" w:rsidP="00DC36D9">
      <w:pPr>
        <w:numPr>
          <w:ilvl w:val="0"/>
          <w:numId w:val="4"/>
        </w:numPr>
        <w:tabs>
          <w:tab w:val="clear" w:pos="720"/>
        </w:tabs>
        <w:ind w:left="284" w:firstLine="0"/>
        <w:jc w:val="both"/>
        <w:rPr>
          <w:rFonts w:ascii="Calibri" w:hAnsi="Calibri" w:cs="Arial"/>
          <w:i/>
          <w:iCs/>
          <w:sz w:val="22"/>
        </w:rPr>
      </w:pPr>
      <w:r w:rsidRPr="002F3987">
        <w:rPr>
          <w:rFonts w:ascii="Calibri" w:hAnsi="Calibri" w:cs="Arial"/>
          <w:i/>
          <w:iCs/>
          <w:sz w:val="22"/>
        </w:rPr>
        <w:t xml:space="preserve">Quali </w:t>
      </w:r>
      <w:r>
        <w:rPr>
          <w:rFonts w:ascii="Calibri" w:hAnsi="Calibri" w:cs="Arial"/>
          <w:i/>
          <w:iCs/>
          <w:sz w:val="22"/>
        </w:rPr>
        <w:t xml:space="preserve">ulteriori </w:t>
      </w:r>
      <w:r w:rsidRPr="002F3987">
        <w:rPr>
          <w:rFonts w:ascii="Calibri" w:hAnsi="Calibri" w:cs="Arial"/>
          <w:i/>
          <w:iCs/>
          <w:sz w:val="22"/>
        </w:rPr>
        <w:t>caratteristiche tecniche ritenete possano essere, se premiate, indici oggettivi di qualità del prodotto?</w:t>
      </w:r>
    </w:p>
    <w:p w:rsidR="00BB455B" w:rsidRDefault="00BB455B" w:rsidP="00BB455B">
      <w:pPr>
        <w:pStyle w:val="Paragrafoelenco"/>
        <w:tabs>
          <w:tab w:val="num" w:pos="1260"/>
        </w:tabs>
        <w:ind w:left="360"/>
        <w:jc w:val="both"/>
        <w:rPr>
          <w:rFonts w:asciiTheme="minorHAnsi" w:hAnsiTheme="minorHAnsi" w:cs="Arial"/>
          <w:b/>
          <w:bCs/>
          <w:sz w:val="20"/>
          <w:szCs w:val="20"/>
        </w:rPr>
      </w:pPr>
    </w:p>
    <w:p w:rsidR="00BB455B" w:rsidRPr="008F0F24" w:rsidRDefault="00BB455B" w:rsidP="00BB455B">
      <w:pPr>
        <w:pStyle w:val="Paragrafoelenco"/>
        <w:tabs>
          <w:tab w:val="num" w:pos="1260"/>
        </w:tabs>
        <w:ind w:left="360"/>
        <w:jc w:val="both"/>
        <w:rPr>
          <w:rFonts w:asciiTheme="minorHAnsi" w:hAnsiTheme="minorHAnsi" w:cs="Arial"/>
          <w:b/>
          <w:bCs/>
          <w:sz w:val="20"/>
          <w:szCs w:val="20"/>
        </w:rPr>
      </w:pPr>
      <w:r w:rsidRPr="008F0F24">
        <w:rPr>
          <w:rFonts w:asciiTheme="minorHAnsi" w:hAnsiTheme="minorHAnsi" w:cs="Arial"/>
          <w:b/>
          <w:bCs/>
          <w:sz w:val="20"/>
          <w:szCs w:val="20"/>
        </w:rPr>
        <w:t>Risposta:</w:t>
      </w:r>
    </w:p>
    <w:p w:rsidR="00BB455B" w:rsidRDefault="00BB455B" w:rsidP="00BB455B">
      <w:pPr>
        <w:pStyle w:val="Paragrafoelenco"/>
        <w:tabs>
          <w:tab w:val="num" w:pos="1260"/>
        </w:tabs>
        <w:ind w:left="360"/>
        <w:jc w:val="both"/>
        <w:rPr>
          <w:rFonts w:asciiTheme="minorHAnsi" w:hAnsiTheme="minorHAnsi" w:cs="Arial"/>
          <w:b/>
          <w:bCs/>
          <w:sz w:val="20"/>
          <w:szCs w:val="20"/>
        </w:rPr>
      </w:pPr>
      <w:r w:rsidRPr="008F0F24">
        <w:rPr>
          <w:rFonts w:asciiTheme="minorHAnsi" w:hAnsiTheme="minorHAnsi" w:cs="Arial"/>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75EAC">
        <w:rPr>
          <w:rFonts w:asciiTheme="minorHAnsi" w:hAnsiTheme="minorHAnsi" w:cs="Arial"/>
          <w:b/>
          <w:bCs/>
          <w:sz w:val="20"/>
          <w:szCs w:val="20"/>
        </w:rPr>
        <w:t>_</w:t>
      </w:r>
    </w:p>
    <w:p w:rsidR="00575EAC" w:rsidRPr="008F0F24" w:rsidRDefault="00575EAC" w:rsidP="00BB455B">
      <w:pPr>
        <w:pStyle w:val="Paragrafoelenco"/>
        <w:tabs>
          <w:tab w:val="num" w:pos="1260"/>
        </w:tabs>
        <w:ind w:left="360"/>
        <w:jc w:val="both"/>
        <w:rPr>
          <w:rFonts w:asciiTheme="minorHAnsi" w:hAnsiTheme="minorHAnsi" w:cs="Arial"/>
          <w:b/>
          <w:bCs/>
          <w:sz w:val="20"/>
          <w:szCs w:val="20"/>
        </w:rPr>
      </w:pPr>
    </w:p>
    <w:p w:rsidR="00BB455B" w:rsidRDefault="00BB455B" w:rsidP="00BB455B">
      <w:pPr>
        <w:tabs>
          <w:tab w:val="num" w:pos="1260"/>
        </w:tabs>
        <w:ind w:left="357"/>
        <w:jc w:val="both"/>
        <w:rPr>
          <w:rFonts w:ascii="Calibri" w:hAnsi="Calibri" w:cs="Arial"/>
          <w:i/>
          <w:iCs/>
          <w:sz w:val="22"/>
        </w:rPr>
      </w:pPr>
    </w:p>
    <w:p w:rsidR="00BB455B" w:rsidRDefault="00BB455B" w:rsidP="00DC36D9">
      <w:pPr>
        <w:numPr>
          <w:ilvl w:val="0"/>
          <w:numId w:val="4"/>
        </w:numPr>
        <w:tabs>
          <w:tab w:val="clear" w:pos="720"/>
        </w:tabs>
        <w:ind w:left="284" w:firstLine="0"/>
        <w:jc w:val="both"/>
        <w:rPr>
          <w:rFonts w:ascii="Calibri" w:hAnsi="Calibri" w:cs="Arial"/>
          <w:i/>
          <w:iCs/>
          <w:sz w:val="22"/>
        </w:rPr>
      </w:pPr>
      <w:r w:rsidRPr="00B854F7">
        <w:rPr>
          <w:rFonts w:ascii="Calibri" w:hAnsi="Calibri" w:cs="Arial"/>
          <w:i/>
          <w:iCs/>
          <w:sz w:val="22"/>
        </w:rPr>
        <w:t xml:space="preserve">Quali </w:t>
      </w:r>
      <w:bookmarkStart w:id="0" w:name="_GoBack"/>
      <w:bookmarkEnd w:id="0"/>
      <w:r w:rsidRPr="00B854F7">
        <w:rPr>
          <w:rFonts w:ascii="Calibri" w:hAnsi="Calibri" w:cs="Arial"/>
          <w:i/>
          <w:iCs/>
          <w:sz w:val="22"/>
        </w:rPr>
        <w:t xml:space="preserve">servizi accessori ritenete indispensabili alla corretta esecuzione della </w:t>
      </w:r>
      <w:r w:rsidRPr="0043473C">
        <w:rPr>
          <w:rFonts w:ascii="Calibri" w:hAnsi="Calibri" w:cs="Arial"/>
          <w:i/>
          <w:iCs/>
          <w:sz w:val="22"/>
        </w:rPr>
        <w:t>fornitura</w:t>
      </w:r>
      <w:r w:rsidR="004C7760" w:rsidRPr="0043473C">
        <w:rPr>
          <w:rFonts w:ascii="Calibri" w:hAnsi="Calibri" w:cs="Arial"/>
          <w:i/>
          <w:iCs/>
          <w:sz w:val="22"/>
        </w:rPr>
        <w:t xml:space="preserve"> (quali a titolo esemplificativo</w:t>
      </w:r>
      <w:r w:rsidR="0043473C">
        <w:rPr>
          <w:rFonts w:ascii="Calibri" w:hAnsi="Calibri" w:cs="Arial"/>
          <w:i/>
          <w:iCs/>
          <w:sz w:val="22"/>
        </w:rPr>
        <w:t xml:space="preserve"> formazione del personale, assistenza tecnica, monitoraggio da remoto, etc.)</w:t>
      </w:r>
      <w:r w:rsidRPr="00B854F7">
        <w:rPr>
          <w:rFonts w:ascii="Calibri" w:hAnsi="Calibri" w:cs="Arial"/>
          <w:i/>
          <w:iCs/>
          <w:sz w:val="22"/>
        </w:rPr>
        <w:t>?</w:t>
      </w:r>
    </w:p>
    <w:p w:rsidR="00BB455B" w:rsidRDefault="00BB455B" w:rsidP="00BB455B">
      <w:pPr>
        <w:pStyle w:val="Paragrafoelenco"/>
        <w:tabs>
          <w:tab w:val="num" w:pos="1260"/>
        </w:tabs>
        <w:ind w:left="360"/>
        <w:jc w:val="both"/>
        <w:rPr>
          <w:rFonts w:asciiTheme="minorHAnsi" w:hAnsiTheme="minorHAnsi" w:cs="Arial"/>
          <w:b/>
          <w:bCs/>
          <w:sz w:val="20"/>
          <w:szCs w:val="20"/>
        </w:rPr>
      </w:pPr>
    </w:p>
    <w:p w:rsidR="00BB455B" w:rsidRPr="008F0F24" w:rsidRDefault="00BB455B" w:rsidP="00BB455B">
      <w:pPr>
        <w:pStyle w:val="Paragrafoelenco"/>
        <w:tabs>
          <w:tab w:val="num" w:pos="1260"/>
        </w:tabs>
        <w:ind w:left="360"/>
        <w:jc w:val="both"/>
        <w:rPr>
          <w:rFonts w:asciiTheme="minorHAnsi" w:hAnsiTheme="minorHAnsi" w:cs="Arial"/>
          <w:b/>
          <w:bCs/>
          <w:sz w:val="20"/>
          <w:szCs w:val="20"/>
        </w:rPr>
      </w:pPr>
      <w:r w:rsidRPr="008F0F24">
        <w:rPr>
          <w:rFonts w:asciiTheme="minorHAnsi" w:hAnsiTheme="minorHAnsi" w:cs="Arial"/>
          <w:b/>
          <w:bCs/>
          <w:sz w:val="20"/>
          <w:szCs w:val="20"/>
        </w:rPr>
        <w:t>Risposta:</w:t>
      </w:r>
    </w:p>
    <w:p w:rsidR="00BB455B" w:rsidRPr="008F0F24" w:rsidRDefault="00BB455B" w:rsidP="00BB455B">
      <w:pPr>
        <w:pStyle w:val="Paragrafoelenco"/>
        <w:tabs>
          <w:tab w:val="num" w:pos="1260"/>
        </w:tabs>
        <w:ind w:left="360"/>
        <w:jc w:val="both"/>
        <w:rPr>
          <w:rFonts w:asciiTheme="minorHAnsi" w:hAnsiTheme="minorHAnsi" w:cs="Arial"/>
          <w:b/>
          <w:bCs/>
          <w:sz w:val="20"/>
          <w:szCs w:val="20"/>
        </w:rPr>
      </w:pPr>
      <w:r w:rsidRPr="008F0F24">
        <w:rPr>
          <w:rFonts w:asciiTheme="minorHAnsi" w:hAnsiTheme="minorHAnsi" w:cs="Arial"/>
          <w:b/>
          <w:bCs/>
          <w:sz w:val="20"/>
          <w:szCs w:val="20"/>
        </w:rPr>
        <w:t>__________________________________________________________________________________________________________________________________________________________________</w:t>
      </w:r>
      <w:r w:rsidRPr="008F0F24">
        <w:rPr>
          <w:rFonts w:asciiTheme="minorHAnsi" w:hAnsiTheme="minorHAnsi" w:cs="Arial"/>
          <w:b/>
          <w:bCs/>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w:t>
      </w:r>
      <w:r w:rsidR="007919A0">
        <w:rPr>
          <w:rFonts w:asciiTheme="minorHAnsi" w:hAnsiTheme="minorHAnsi" w:cs="Arial"/>
          <w:b/>
          <w:bCs/>
          <w:sz w:val="20"/>
          <w:szCs w:val="20"/>
        </w:rPr>
        <w:t>_</w:t>
      </w:r>
    </w:p>
    <w:p w:rsidR="00BB455B" w:rsidRDefault="00BB455B" w:rsidP="00BB455B">
      <w:pPr>
        <w:tabs>
          <w:tab w:val="num" w:pos="1260"/>
        </w:tabs>
        <w:ind w:left="357"/>
        <w:jc w:val="both"/>
        <w:rPr>
          <w:rFonts w:ascii="Calibri" w:hAnsi="Calibri" w:cs="Arial"/>
          <w:i/>
          <w:iCs/>
          <w:sz w:val="22"/>
        </w:rPr>
      </w:pPr>
    </w:p>
    <w:p w:rsidR="00575EAC" w:rsidRDefault="00575EAC" w:rsidP="00BB455B">
      <w:pPr>
        <w:tabs>
          <w:tab w:val="num" w:pos="1260"/>
        </w:tabs>
        <w:ind w:left="357"/>
        <w:jc w:val="both"/>
        <w:rPr>
          <w:rFonts w:ascii="Calibri" w:hAnsi="Calibri" w:cs="Arial"/>
          <w:i/>
          <w:iCs/>
          <w:sz w:val="22"/>
        </w:rPr>
      </w:pPr>
    </w:p>
    <w:p w:rsidR="00DC36D9" w:rsidRDefault="007919A0" w:rsidP="007919A0">
      <w:pPr>
        <w:numPr>
          <w:ilvl w:val="0"/>
          <w:numId w:val="4"/>
        </w:numPr>
        <w:tabs>
          <w:tab w:val="clear" w:pos="720"/>
        </w:tabs>
        <w:ind w:left="284" w:firstLine="0"/>
        <w:jc w:val="both"/>
        <w:rPr>
          <w:rFonts w:ascii="Calibri" w:hAnsi="Calibri" w:cs="Arial"/>
          <w:i/>
          <w:iCs/>
          <w:sz w:val="22"/>
        </w:rPr>
      </w:pPr>
      <w:r>
        <w:rPr>
          <w:rFonts w:ascii="Calibri" w:hAnsi="Calibri" w:cs="Arial"/>
          <w:i/>
          <w:iCs/>
          <w:sz w:val="22"/>
        </w:rPr>
        <w:t xml:space="preserve">Al fine di consentire un’adeguata stima dei costi della manodopera, </w:t>
      </w:r>
      <w:r w:rsidR="00D54CDE">
        <w:rPr>
          <w:rFonts w:ascii="Calibri" w:hAnsi="Calibri" w:cs="Arial"/>
          <w:i/>
          <w:iCs/>
          <w:sz w:val="22"/>
        </w:rPr>
        <w:t>indicare</w:t>
      </w:r>
      <w:r>
        <w:rPr>
          <w:rFonts w:ascii="Calibri" w:hAnsi="Calibri" w:cs="Arial"/>
          <w:i/>
          <w:iCs/>
          <w:sz w:val="22"/>
        </w:rPr>
        <w:t xml:space="preserve">, per ciascuno dei servizi accessori di cui alla domanda precedente, </w:t>
      </w:r>
      <w:r w:rsidR="00D54CDE">
        <w:rPr>
          <w:rFonts w:ascii="Calibri" w:hAnsi="Calibri" w:cs="Arial"/>
          <w:i/>
          <w:iCs/>
          <w:sz w:val="22"/>
        </w:rPr>
        <w:t xml:space="preserve">una stima </w:t>
      </w:r>
      <w:r>
        <w:rPr>
          <w:rFonts w:ascii="Calibri" w:hAnsi="Calibri" w:cs="Arial"/>
          <w:i/>
          <w:iCs/>
          <w:sz w:val="22"/>
        </w:rPr>
        <w:t>dell’</w:t>
      </w:r>
      <w:proofErr w:type="spellStart"/>
      <w:r>
        <w:rPr>
          <w:rFonts w:ascii="Calibri" w:hAnsi="Calibri" w:cs="Arial"/>
          <w:i/>
          <w:iCs/>
          <w:sz w:val="22"/>
        </w:rPr>
        <w:t>effort</w:t>
      </w:r>
      <w:proofErr w:type="spellEnd"/>
      <w:r>
        <w:rPr>
          <w:rFonts w:ascii="Calibri" w:hAnsi="Calibri" w:cs="Arial"/>
          <w:i/>
          <w:iCs/>
          <w:sz w:val="22"/>
        </w:rPr>
        <w:t xml:space="preserve"> (</w:t>
      </w:r>
      <w:r w:rsidR="00D54CDE">
        <w:rPr>
          <w:rFonts w:ascii="Calibri" w:hAnsi="Calibri" w:cs="Arial"/>
          <w:i/>
          <w:iCs/>
          <w:sz w:val="22"/>
        </w:rPr>
        <w:t xml:space="preserve">in </w:t>
      </w:r>
      <w:r>
        <w:rPr>
          <w:rFonts w:ascii="Calibri" w:hAnsi="Calibri" w:cs="Arial"/>
          <w:i/>
          <w:iCs/>
          <w:sz w:val="22"/>
        </w:rPr>
        <w:t>gg</w:t>
      </w:r>
      <w:r w:rsidR="00D54CDE">
        <w:rPr>
          <w:rFonts w:ascii="Calibri" w:hAnsi="Calibri" w:cs="Arial"/>
          <w:i/>
          <w:iCs/>
          <w:sz w:val="22"/>
        </w:rPr>
        <w:t>/uomo</w:t>
      </w:r>
      <w:r>
        <w:rPr>
          <w:rFonts w:ascii="Calibri" w:hAnsi="Calibri" w:cs="Arial"/>
          <w:i/>
          <w:iCs/>
          <w:sz w:val="22"/>
        </w:rPr>
        <w:t>)</w:t>
      </w:r>
      <w:r w:rsidR="00D54CDE">
        <w:rPr>
          <w:rFonts w:ascii="Calibri" w:hAnsi="Calibri" w:cs="Arial"/>
          <w:i/>
          <w:iCs/>
          <w:sz w:val="22"/>
        </w:rPr>
        <w:t xml:space="preserve"> e i relativi profili professionali (CCNL e livello di inquadramento) necessari allo svolgimento delle attività</w:t>
      </w:r>
      <w:r>
        <w:rPr>
          <w:rFonts w:ascii="Calibri" w:hAnsi="Calibri" w:cs="Arial"/>
          <w:i/>
          <w:iCs/>
          <w:sz w:val="22"/>
        </w:rPr>
        <w:t xml:space="preserve"> (per il dimensionamento di tali attività si consideri la precedente edizione dell’iniziativa). </w:t>
      </w:r>
    </w:p>
    <w:p w:rsidR="00DC36D9" w:rsidRDefault="00DC36D9" w:rsidP="00DC36D9">
      <w:pPr>
        <w:ind w:left="284"/>
        <w:jc w:val="both"/>
        <w:rPr>
          <w:rFonts w:ascii="Calibri" w:hAnsi="Calibri" w:cs="Arial"/>
          <w:i/>
          <w:iCs/>
          <w:sz w:val="22"/>
        </w:rPr>
      </w:pPr>
    </w:p>
    <w:p w:rsidR="007919A0" w:rsidRPr="007919A0" w:rsidRDefault="007919A0" w:rsidP="00DC36D9">
      <w:pPr>
        <w:ind w:left="284"/>
        <w:jc w:val="both"/>
        <w:rPr>
          <w:rFonts w:ascii="Calibri" w:hAnsi="Calibri" w:cs="Arial"/>
          <w:b/>
          <w:iCs/>
          <w:sz w:val="20"/>
        </w:rPr>
      </w:pPr>
      <w:r w:rsidRPr="007919A0">
        <w:rPr>
          <w:rFonts w:ascii="Calibri" w:hAnsi="Calibri" w:cs="Arial"/>
          <w:b/>
          <w:iCs/>
          <w:sz w:val="20"/>
        </w:rPr>
        <w:t>Risposta:</w:t>
      </w:r>
    </w:p>
    <w:p w:rsidR="007919A0" w:rsidRDefault="007919A0" w:rsidP="00DC36D9">
      <w:pPr>
        <w:ind w:left="284"/>
        <w:jc w:val="both"/>
        <w:rPr>
          <w:rFonts w:ascii="Calibri" w:hAnsi="Calibri" w:cs="Arial"/>
          <w:i/>
          <w:i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559"/>
        <w:gridCol w:w="1701"/>
        <w:gridCol w:w="1612"/>
      </w:tblGrid>
      <w:tr w:rsidR="007919A0" w:rsidRPr="00426D72" w:rsidTr="009F4202">
        <w:trPr>
          <w:jc w:val="center"/>
        </w:trPr>
        <w:tc>
          <w:tcPr>
            <w:tcW w:w="7763" w:type="dxa"/>
            <w:gridSpan w:val="4"/>
            <w:shd w:val="clear" w:color="auto" w:fill="D9D9D9" w:themeFill="background1" w:themeFillShade="D9"/>
            <w:vAlign w:val="center"/>
          </w:tcPr>
          <w:p w:rsidR="007919A0" w:rsidRDefault="007919A0" w:rsidP="00B469EA">
            <w:pPr>
              <w:jc w:val="center"/>
              <w:rPr>
                <w:rFonts w:ascii="Calibri" w:hAnsi="Calibri"/>
                <w:b/>
                <w:sz w:val="20"/>
                <w:szCs w:val="20"/>
              </w:rPr>
            </w:pPr>
            <w:r>
              <w:rPr>
                <w:rFonts w:ascii="Calibri" w:hAnsi="Calibri"/>
                <w:b/>
                <w:sz w:val="20"/>
                <w:szCs w:val="20"/>
              </w:rPr>
              <w:t>Servizio 1 (servizio di consegna)</w:t>
            </w:r>
          </w:p>
        </w:tc>
      </w:tr>
      <w:tr w:rsidR="007919A0" w:rsidRPr="00426D72" w:rsidTr="00B469EA">
        <w:trPr>
          <w:jc w:val="center"/>
        </w:trPr>
        <w:tc>
          <w:tcPr>
            <w:tcW w:w="2891" w:type="dxa"/>
            <w:shd w:val="clear" w:color="auto" w:fill="D9D9D9" w:themeFill="background1" w:themeFillShade="D9"/>
            <w:vAlign w:val="center"/>
          </w:tcPr>
          <w:p w:rsidR="007919A0" w:rsidRPr="00426D72" w:rsidRDefault="007919A0" w:rsidP="00B469EA">
            <w:pPr>
              <w:jc w:val="center"/>
              <w:rPr>
                <w:rFonts w:ascii="Calibri" w:hAnsi="Calibri"/>
                <w:b/>
                <w:sz w:val="20"/>
                <w:szCs w:val="20"/>
              </w:rPr>
            </w:pPr>
            <w:r>
              <w:rPr>
                <w:rFonts w:ascii="Calibri" w:hAnsi="Calibri"/>
                <w:b/>
                <w:sz w:val="20"/>
                <w:szCs w:val="20"/>
              </w:rPr>
              <w:t>Profilo Professionale</w:t>
            </w:r>
          </w:p>
        </w:tc>
        <w:tc>
          <w:tcPr>
            <w:tcW w:w="1559" w:type="dxa"/>
            <w:shd w:val="clear" w:color="auto" w:fill="D9D9D9" w:themeFill="background1" w:themeFillShade="D9"/>
            <w:vAlign w:val="center"/>
          </w:tcPr>
          <w:p w:rsidR="007919A0" w:rsidRPr="00426D72" w:rsidRDefault="007919A0" w:rsidP="00B469EA">
            <w:pPr>
              <w:jc w:val="center"/>
              <w:rPr>
                <w:rFonts w:ascii="Calibri" w:hAnsi="Calibri"/>
                <w:b/>
                <w:sz w:val="20"/>
                <w:szCs w:val="20"/>
              </w:rPr>
            </w:pPr>
            <w:proofErr w:type="spellStart"/>
            <w:r>
              <w:rPr>
                <w:rFonts w:ascii="Calibri" w:hAnsi="Calibri"/>
                <w:b/>
                <w:sz w:val="20"/>
                <w:szCs w:val="20"/>
              </w:rPr>
              <w:t>Effort</w:t>
            </w:r>
            <w:proofErr w:type="spellEnd"/>
          </w:p>
        </w:tc>
        <w:tc>
          <w:tcPr>
            <w:tcW w:w="1701" w:type="dxa"/>
            <w:shd w:val="clear" w:color="auto" w:fill="D9D9D9" w:themeFill="background1" w:themeFillShade="D9"/>
            <w:vAlign w:val="center"/>
          </w:tcPr>
          <w:p w:rsidR="007919A0" w:rsidRPr="00426D72" w:rsidRDefault="007919A0" w:rsidP="00B469EA">
            <w:pPr>
              <w:jc w:val="center"/>
              <w:rPr>
                <w:rFonts w:ascii="Calibri" w:hAnsi="Calibri"/>
                <w:b/>
                <w:sz w:val="20"/>
                <w:szCs w:val="20"/>
              </w:rPr>
            </w:pPr>
            <w:r>
              <w:rPr>
                <w:rFonts w:ascii="Calibri" w:hAnsi="Calibri"/>
                <w:b/>
                <w:sz w:val="20"/>
                <w:szCs w:val="20"/>
              </w:rPr>
              <w:t>CCNL</w:t>
            </w:r>
          </w:p>
        </w:tc>
        <w:tc>
          <w:tcPr>
            <w:tcW w:w="1612" w:type="dxa"/>
            <w:shd w:val="clear" w:color="auto" w:fill="D9D9D9" w:themeFill="background1" w:themeFillShade="D9"/>
            <w:vAlign w:val="center"/>
          </w:tcPr>
          <w:p w:rsidR="007919A0" w:rsidRPr="00426D72" w:rsidRDefault="007919A0" w:rsidP="00B469EA">
            <w:pPr>
              <w:jc w:val="center"/>
              <w:rPr>
                <w:rFonts w:ascii="Calibri" w:hAnsi="Calibri"/>
                <w:b/>
                <w:sz w:val="20"/>
                <w:szCs w:val="20"/>
              </w:rPr>
            </w:pPr>
            <w:r>
              <w:rPr>
                <w:rFonts w:ascii="Calibri" w:hAnsi="Calibri"/>
                <w:b/>
                <w:sz w:val="20"/>
                <w:szCs w:val="20"/>
              </w:rPr>
              <w:t>Livello</w:t>
            </w:r>
          </w:p>
        </w:tc>
      </w:tr>
      <w:tr w:rsidR="007919A0" w:rsidRPr="00426D72" w:rsidTr="00B469EA">
        <w:trPr>
          <w:trHeight w:val="64"/>
          <w:jc w:val="center"/>
        </w:trPr>
        <w:tc>
          <w:tcPr>
            <w:tcW w:w="2891" w:type="dxa"/>
            <w:shd w:val="clear" w:color="auto" w:fill="auto"/>
            <w:vAlign w:val="center"/>
          </w:tcPr>
          <w:p w:rsidR="007919A0" w:rsidRPr="008F0F24" w:rsidRDefault="007919A0" w:rsidP="00B469EA">
            <w:pPr>
              <w:jc w:val="center"/>
              <w:rPr>
                <w:rFonts w:ascii="Calibri" w:hAnsi="Calibri"/>
                <w:b/>
                <w:sz w:val="20"/>
                <w:szCs w:val="20"/>
              </w:rPr>
            </w:pPr>
          </w:p>
        </w:tc>
        <w:tc>
          <w:tcPr>
            <w:tcW w:w="1559" w:type="dxa"/>
            <w:shd w:val="clear" w:color="auto" w:fill="auto"/>
            <w:vAlign w:val="center"/>
          </w:tcPr>
          <w:p w:rsidR="007919A0" w:rsidRPr="00426D72" w:rsidRDefault="007919A0" w:rsidP="00B469EA">
            <w:pPr>
              <w:jc w:val="center"/>
              <w:rPr>
                <w:rFonts w:ascii="Calibri" w:hAnsi="Calibri"/>
                <w:sz w:val="20"/>
                <w:szCs w:val="20"/>
              </w:rPr>
            </w:pPr>
          </w:p>
        </w:tc>
        <w:tc>
          <w:tcPr>
            <w:tcW w:w="1701" w:type="dxa"/>
            <w:shd w:val="clear" w:color="auto" w:fill="auto"/>
            <w:vAlign w:val="center"/>
          </w:tcPr>
          <w:p w:rsidR="007919A0" w:rsidRPr="00426D72" w:rsidRDefault="007919A0" w:rsidP="00B469EA">
            <w:pPr>
              <w:jc w:val="center"/>
              <w:rPr>
                <w:rFonts w:ascii="Calibri" w:hAnsi="Calibri"/>
                <w:sz w:val="20"/>
                <w:szCs w:val="20"/>
              </w:rPr>
            </w:pPr>
          </w:p>
        </w:tc>
        <w:tc>
          <w:tcPr>
            <w:tcW w:w="1612" w:type="dxa"/>
            <w:shd w:val="clear" w:color="auto" w:fill="auto"/>
            <w:vAlign w:val="center"/>
          </w:tcPr>
          <w:p w:rsidR="007919A0" w:rsidRPr="00426D72" w:rsidRDefault="007919A0" w:rsidP="00B469EA">
            <w:pPr>
              <w:jc w:val="center"/>
              <w:rPr>
                <w:rFonts w:ascii="Calibri" w:hAnsi="Calibri"/>
                <w:sz w:val="20"/>
                <w:szCs w:val="20"/>
              </w:rPr>
            </w:pPr>
          </w:p>
        </w:tc>
      </w:tr>
      <w:tr w:rsidR="007919A0" w:rsidRPr="00426D72" w:rsidTr="00B469EA">
        <w:trPr>
          <w:jc w:val="center"/>
        </w:trPr>
        <w:tc>
          <w:tcPr>
            <w:tcW w:w="2891" w:type="dxa"/>
            <w:shd w:val="clear" w:color="auto" w:fill="auto"/>
            <w:vAlign w:val="center"/>
          </w:tcPr>
          <w:p w:rsidR="007919A0" w:rsidRPr="008F0F24" w:rsidRDefault="007919A0" w:rsidP="00B469EA">
            <w:pPr>
              <w:jc w:val="center"/>
              <w:rPr>
                <w:rFonts w:ascii="Calibri" w:hAnsi="Calibri"/>
                <w:b/>
                <w:sz w:val="20"/>
                <w:szCs w:val="20"/>
              </w:rPr>
            </w:pPr>
          </w:p>
        </w:tc>
        <w:tc>
          <w:tcPr>
            <w:tcW w:w="1559" w:type="dxa"/>
            <w:shd w:val="clear" w:color="auto" w:fill="auto"/>
            <w:vAlign w:val="center"/>
          </w:tcPr>
          <w:p w:rsidR="007919A0" w:rsidRPr="00426D72" w:rsidRDefault="007919A0" w:rsidP="00B469EA">
            <w:pPr>
              <w:jc w:val="center"/>
              <w:rPr>
                <w:rFonts w:ascii="Calibri" w:hAnsi="Calibri"/>
                <w:sz w:val="20"/>
                <w:szCs w:val="20"/>
              </w:rPr>
            </w:pPr>
          </w:p>
        </w:tc>
        <w:tc>
          <w:tcPr>
            <w:tcW w:w="1701" w:type="dxa"/>
            <w:shd w:val="clear" w:color="auto" w:fill="auto"/>
            <w:vAlign w:val="center"/>
          </w:tcPr>
          <w:p w:rsidR="007919A0" w:rsidRPr="00426D72" w:rsidRDefault="007919A0" w:rsidP="00B469EA">
            <w:pPr>
              <w:jc w:val="center"/>
              <w:rPr>
                <w:rFonts w:ascii="Calibri" w:hAnsi="Calibri"/>
                <w:sz w:val="20"/>
                <w:szCs w:val="20"/>
              </w:rPr>
            </w:pPr>
          </w:p>
        </w:tc>
        <w:tc>
          <w:tcPr>
            <w:tcW w:w="1612" w:type="dxa"/>
            <w:shd w:val="clear" w:color="auto" w:fill="auto"/>
            <w:vAlign w:val="center"/>
          </w:tcPr>
          <w:p w:rsidR="007919A0" w:rsidRPr="00426D72" w:rsidRDefault="007919A0" w:rsidP="00B469EA">
            <w:pPr>
              <w:jc w:val="center"/>
              <w:rPr>
                <w:rFonts w:ascii="Calibri" w:hAnsi="Calibri"/>
                <w:sz w:val="20"/>
                <w:szCs w:val="20"/>
              </w:rPr>
            </w:pPr>
          </w:p>
        </w:tc>
      </w:tr>
    </w:tbl>
    <w:p w:rsidR="007919A0" w:rsidRDefault="007919A0" w:rsidP="00DC36D9">
      <w:pPr>
        <w:ind w:left="284"/>
        <w:jc w:val="both"/>
        <w:rPr>
          <w:rFonts w:ascii="Calibri" w:hAnsi="Calibri" w:cs="Arial"/>
          <w:i/>
          <w:i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559"/>
        <w:gridCol w:w="1701"/>
        <w:gridCol w:w="1612"/>
      </w:tblGrid>
      <w:tr w:rsidR="007919A0" w:rsidRPr="00426D72" w:rsidTr="00B469EA">
        <w:trPr>
          <w:jc w:val="center"/>
        </w:trPr>
        <w:tc>
          <w:tcPr>
            <w:tcW w:w="7763" w:type="dxa"/>
            <w:gridSpan w:val="4"/>
            <w:shd w:val="clear" w:color="auto" w:fill="D9D9D9" w:themeFill="background1" w:themeFillShade="D9"/>
            <w:vAlign w:val="center"/>
          </w:tcPr>
          <w:p w:rsidR="007919A0" w:rsidRDefault="007919A0" w:rsidP="00B469EA">
            <w:pPr>
              <w:jc w:val="center"/>
              <w:rPr>
                <w:rFonts w:ascii="Calibri" w:hAnsi="Calibri"/>
                <w:b/>
                <w:sz w:val="20"/>
                <w:szCs w:val="20"/>
              </w:rPr>
            </w:pPr>
            <w:r>
              <w:rPr>
                <w:rFonts w:ascii="Calibri" w:hAnsi="Calibri"/>
                <w:b/>
                <w:sz w:val="20"/>
                <w:szCs w:val="20"/>
              </w:rPr>
              <w:t>Servizio 2 (assistenza tecnica)</w:t>
            </w:r>
          </w:p>
        </w:tc>
      </w:tr>
      <w:tr w:rsidR="007919A0" w:rsidRPr="00426D72" w:rsidTr="00B469EA">
        <w:trPr>
          <w:jc w:val="center"/>
        </w:trPr>
        <w:tc>
          <w:tcPr>
            <w:tcW w:w="2891" w:type="dxa"/>
            <w:shd w:val="clear" w:color="auto" w:fill="D9D9D9" w:themeFill="background1" w:themeFillShade="D9"/>
            <w:vAlign w:val="center"/>
          </w:tcPr>
          <w:p w:rsidR="007919A0" w:rsidRPr="00426D72" w:rsidRDefault="007919A0" w:rsidP="00B469EA">
            <w:pPr>
              <w:jc w:val="center"/>
              <w:rPr>
                <w:rFonts w:ascii="Calibri" w:hAnsi="Calibri"/>
                <w:b/>
                <w:sz w:val="20"/>
                <w:szCs w:val="20"/>
              </w:rPr>
            </w:pPr>
            <w:r>
              <w:rPr>
                <w:rFonts w:ascii="Calibri" w:hAnsi="Calibri"/>
                <w:b/>
                <w:sz w:val="20"/>
                <w:szCs w:val="20"/>
              </w:rPr>
              <w:t>Profilo Professionale</w:t>
            </w:r>
          </w:p>
        </w:tc>
        <w:tc>
          <w:tcPr>
            <w:tcW w:w="1559" w:type="dxa"/>
            <w:shd w:val="clear" w:color="auto" w:fill="D9D9D9" w:themeFill="background1" w:themeFillShade="D9"/>
            <w:vAlign w:val="center"/>
          </w:tcPr>
          <w:p w:rsidR="007919A0" w:rsidRPr="00426D72" w:rsidRDefault="007919A0" w:rsidP="00B469EA">
            <w:pPr>
              <w:jc w:val="center"/>
              <w:rPr>
                <w:rFonts w:ascii="Calibri" w:hAnsi="Calibri"/>
                <w:b/>
                <w:sz w:val="20"/>
                <w:szCs w:val="20"/>
              </w:rPr>
            </w:pPr>
            <w:proofErr w:type="spellStart"/>
            <w:r>
              <w:rPr>
                <w:rFonts w:ascii="Calibri" w:hAnsi="Calibri"/>
                <w:b/>
                <w:sz w:val="20"/>
                <w:szCs w:val="20"/>
              </w:rPr>
              <w:t>Effort</w:t>
            </w:r>
            <w:proofErr w:type="spellEnd"/>
          </w:p>
        </w:tc>
        <w:tc>
          <w:tcPr>
            <w:tcW w:w="1701" w:type="dxa"/>
            <w:shd w:val="clear" w:color="auto" w:fill="D9D9D9" w:themeFill="background1" w:themeFillShade="D9"/>
            <w:vAlign w:val="center"/>
          </w:tcPr>
          <w:p w:rsidR="007919A0" w:rsidRPr="00426D72" w:rsidRDefault="007919A0" w:rsidP="00B469EA">
            <w:pPr>
              <w:jc w:val="center"/>
              <w:rPr>
                <w:rFonts w:ascii="Calibri" w:hAnsi="Calibri"/>
                <w:b/>
                <w:sz w:val="20"/>
                <w:szCs w:val="20"/>
              </w:rPr>
            </w:pPr>
            <w:r>
              <w:rPr>
                <w:rFonts w:ascii="Calibri" w:hAnsi="Calibri"/>
                <w:b/>
                <w:sz w:val="20"/>
                <w:szCs w:val="20"/>
              </w:rPr>
              <w:t>CCNL</w:t>
            </w:r>
          </w:p>
        </w:tc>
        <w:tc>
          <w:tcPr>
            <w:tcW w:w="1612" w:type="dxa"/>
            <w:shd w:val="clear" w:color="auto" w:fill="D9D9D9" w:themeFill="background1" w:themeFillShade="D9"/>
            <w:vAlign w:val="center"/>
          </w:tcPr>
          <w:p w:rsidR="007919A0" w:rsidRPr="00426D72" w:rsidRDefault="007919A0" w:rsidP="00B469EA">
            <w:pPr>
              <w:jc w:val="center"/>
              <w:rPr>
                <w:rFonts w:ascii="Calibri" w:hAnsi="Calibri"/>
                <w:b/>
                <w:sz w:val="20"/>
                <w:szCs w:val="20"/>
              </w:rPr>
            </w:pPr>
            <w:r>
              <w:rPr>
                <w:rFonts w:ascii="Calibri" w:hAnsi="Calibri"/>
                <w:b/>
                <w:sz w:val="20"/>
                <w:szCs w:val="20"/>
              </w:rPr>
              <w:t>Livello</w:t>
            </w:r>
          </w:p>
        </w:tc>
      </w:tr>
      <w:tr w:rsidR="007919A0" w:rsidRPr="00426D72" w:rsidTr="00B469EA">
        <w:trPr>
          <w:trHeight w:val="64"/>
          <w:jc w:val="center"/>
        </w:trPr>
        <w:tc>
          <w:tcPr>
            <w:tcW w:w="2891" w:type="dxa"/>
            <w:shd w:val="clear" w:color="auto" w:fill="auto"/>
            <w:vAlign w:val="center"/>
          </w:tcPr>
          <w:p w:rsidR="007919A0" w:rsidRPr="008F0F24" w:rsidRDefault="007919A0" w:rsidP="00B469EA">
            <w:pPr>
              <w:jc w:val="center"/>
              <w:rPr>
                <w:rFonts w:ascii="Calibri" w:hAnsi="Calibri"/>
                <w:b/>
                <w:sz w:val="20"/>
                <w:szCs w:val="20"/>
              </w:rPr>
            </w:pPr>
          </w:p>
        </w:tc>
        <w:tc>
          <w:tcPr>
            <w:tcW w:w="1559" w:type="dxa"/>
            <w:shd w:val="clear" w:color="auto" w:fill="auto"/>
            <w:vAlign w:val="center"/>
          </w:tcPr>
          <w:p w:rsidR="007919A0" w:rsidRPr="00426D72" w:rsidRDefault="007919A0" w:rsidP="00B469EA">
            <w:pPr>
              <w:jc w:val="center"/>
              <w:rPr>
                <w:rFonts w:ascii="Calibri" w:hAnsi="Calibri"/>
                <w:sz w:val="20"/>
                <w:szCs w:val="20"/>
              </w:rPr>
            </w:pPr>
          </w:p>
        </w:tc>
        <w:tc>
          <w:tcPr>
            <w:tcW w:w="1701" w:type="dxa"/>
            <w:shd w:val="clear" w:color="auto" w:fill="auto"/>
            <w:vAlign w:val="center"/>
          </w:tcPr>
          <w:p w:rsidR="007919A0" w:rsidRPr="00426D72" w:rsidRDefault="007919A0" w:rsidP="00B469EA">
            <w:pPr>
              <w:jc w:val="center"/>
              <w:rPr>
                <w:rFonts w:ascii="Calibri" w:hAnsi="Calibri"/>
                <w:sz w:val="20"/>
                <w:szCs w:val="20"/>
              </w:rPr>
            </w:pPr>
          </w:p>
        </w:tc>
        <w:tc>
          <w:tcPr>
            <w:tcW w:w="1612" w:type="dxa"/>
            <w:shd w:val="clear" w:color="auto" w:fill="auto"/>
            <w:vAlign w:val="center"/>
          </w:tcPr>
          <w:p w:rsidR="007919A0" w:rsidRPr="00426D72" w:rsidRDefault="007919A0" w:rsidP="00B469EA">
            <w:pPr>
              <w:jc w:val="center"/>
              <w:rPr>
                <w:rFonts w:ascii="Calibri" w:hAnsi="Calibri"/>
                <w:sz w:val="20"/>
                <w:szCs w:val="20"/>
              </w:rPr>
            </w:pPr>
          </w:p>
        </w:tc>
      </w:tr>
      <w:tr w:rsidR="007919A0" w:rsidRPr="00426D72" w:rsidTr="00B469EA">
        <w:trPr>
          <w:jc w:val="center"/>
        </w:trPr>
        <w:tc>
          <w:tcPr>
            <w:tcW w:w="2891" w:type="dxa"/>
            <w:shd w:val="clear" w:color="auto" w:fill="auto"/>
            <w:vAlign w:val="center"/>
          </w:tcPr>
          <w:p w:rsidR="007919A0" w:rsidRPr="008F0F24" w:rsidRDefault="007919A0" w:rsidP="00B469EA">
            <w:pPr>
              <w:jc w:val="center"/>
              <w:rPr>
                <w:rFonts w:ascii="Calibri" w:hAnsi="Calibri"/>
                <w:b/>
                <w:sz w:val="20"/>
                <w:szCs w:val="20"/>
              </w:rPr>
            </w:pPr>
          </w:p>
        </w:tc>
        <w:tc>
          <w:tcPr>
            <w:tcW w:w="1559" w:type="dxa"/>
            <w:shd w:val="clear" w:color="auto" w:fill="auto"/>
            <w:vAlign w:val="center"/>
          </w:tcPr>
          <w:p w:rsidR="007919A0" w:rsidRPr="00426D72" w:rsidRDefault="007919A0" w:rsidP="00B469EA">
            <w:pPr>
              <w:jc w:val="center"/>
              <w:rPr>
                <w:rFonts w:ascii="Calibri" w:hAnsi="Calibri"/>
                <w:sz w:val="20"/>
                <w:szCs w:val="20"/>
              </w:rPr>
            </w:pPr>
          </w:p>
        </w:tc>
        <w:tc>
          <w:tcPr>
            <w:tcW w:w="1701" w:type="dxa"/>
            <w:shd w:val="clear" w:color="auto" w:fill="auto"/>
            <w:vAlign w:val="center"/>
          </w:tcPr>
          <w:p w:rsidR="007919A0" w:rsidRPr="00426D72" w:rsidRDefault="007919A0" w:rsidP="00B469EA">
            <w:pPr>
              <w:jc w:val="center"/>
              <w:rPr>
                <w:rFonts w:ascii="Calibri" w:hAnsi="Calibri"/>
                <w:sz w:val="20"/>
                <w:szCs w:val="20"/>
              </w:rPr>
            </w:pPr>
          </w:p>
        </w:tc>
        <w:tc>
          <w:tcPr>
            <w:tcW w:w="1612" w:type="dxa"/>
            <w:shd w:val="clear" w:color="auto" w:fill="auto"/>
            <w:vAlign w:val="center"/>
          </w:tcPr>
          <w:p w:rsidR="007919A0" w:rsidRPr="00426D72" w:rsidRDefault="007919A0" w:rsidP="00B469EA">
            <w:pPr>
              <w:jc w:val="center"/>
              <w:rPr>
                <w:rFonts w:ascii="Calibri" w:hAnsi="Calibri"/>
                <w:sz w:val="20"/>
                <w:szCs w:val="20"/>
              </w:rPr>
            </w:pPr>
          </w:p>
        </w:tc>
      </w:tr>
    </w:tbl>
    <w:p w:rsidR="007919A0" w:rsidRDefault="007919A0" w:rsidP="00DC36D9">
      <w:pPr>
        <w:ind w:left="284"/>
        <w:jc w:val="both"/>
        <w:rPr>
          <w:rFonts w:ascii="Calibri" w:hAnsi="Calibri" w:cs="Arial"/>
          <w:i/>
          <w:i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559"/>
        <w:gridCol w:w="1701"/>
        <w:gridCol w:w="1612"/>
      </w:tblGrid>
      <w:tr w:rsidR="007919A0" w:rsidRPr="00426D72" w:rsidTr="00B469EA">
        <w:trPr>
          <w:jc w:val="center"/>
        </w:trPr>
        <w:tc>
          <w:tcPr>
            <w:tcW w:w="7763" w:type="dxa"/>
            <w:gridSpan w:val="4"/>
            <w:shd w:val="clear" w:color="auto" w:fill="D9D9D9" w:themeFill="background1" w:themeFillShade="D9"/>
            <w:vAlign w:val="center"/>
          </w:tcPr>
          <w:p w:rsidR="007919A0" w:rsidRDefault="007919A0" w:rsidP="00B469EA">
            <w:pPr>
              <w:jc w:val="center"/>
              <w:rPr>
                <w:rFonts w:ascii="Calibri" w:hAnsi="Calibri"/>
                <w:b/>
                <w:sz w:val="20"/>
                <w:szCs w:val="20"/>
              </w:rPr>
            </w:pPr>
            <w:r>
              <w:rPr>
                <w:rFonts w:ascii="Calibri" w:hAnsi="Calibri"/>
                <w:b/>
                <w:sz w:val="20"/>
                <w:szCs w:val="20"/>
              </w:rPr>
              <w:t>Servizio N (…)</w:t>
            </w:r>
          </w:p>
        </w:tc>
      </w:tr>
      <w:tr w:rsidR="007919A0" w:rsidRPr="00426D72" w:rsidTr="00B469EA">
        <w:trPr>
          <w:jc w:val="center"/>
        </w:trPr>
        <w:tc>
          <w:tcPr>
            <w:tcW w:w="2891" w:type="dxa"/>
            <w:shd w:val="clear" w:color="auto" w:fill="D9D9D9" w:themeFill="background1" w:themeFillShade="D9"/>
            <w:vAlign w:val="center"/>
          </w:tcPr>
          <w:p w:rsidR="007919A0" w:rsidRPr="00426D72" w:rsidRDefault="007919A0" w:rsidP="00B469EA">
            <w:pPr>
              <w:jc w:val="center"/>
              <w:rPr>
                <w:rFonts w:ascii="Calibri" w:hAnsi="Calibri"/>
                <w:b/>
                <w:sz w:val="20"/>
                <w:szCs w:val="20"/>
              </w:rPr>
            </w:pPr>
            <w:r>
              <w:rPr>
                <w:rFonts w:ascii="Calibri" w:hAnsi="Calibri"/>
                <w:b/>
                <w:sz w:val="20"/>
                <w:szCs w:val="20"/>
              </w:rPr>
              <w:t>Profilo Professionale</w:t>
            </w:r>
          </w:p>
        </w:tc>
        <w:tc>
          <w:tcPr>
            <w:tcW w:w="1559" w:type="dxa"/>
            <w:shd w:val="clear" w:color="auto" w:fill="D9D9D9" w:themeFill="background1" w:themeFillShade="D9"/>
            <w:vAlign w:val="center"/>
          </w:tcPr>
          <w:p w:rsidR="007919A0" w:rsidRPr="00426D72" w:rsidRDefault="007919A0" w:rsidP="00B469EA">
            <w:pPr>
              <w:jc w:val="center"/>
              <w:rPr>
                <w:rFonts w:ascii="Calibri" w:hAnsi="Calibri"/>
                <w:b/>
                <w:sz w:val="20"/>
                <w:szCs w:val="20"/>
              </w:rPr>
            </w:pPr>
            <w:proofErr w:type="spellStart"/>
            <w:r>
              <w:rPr>
                <w:rFonts w:ascii="Calibri" w:hAnsi="Calibri"/>
                <w:b/>
                <w:sz w:val="20"/>
                <w:szCs w:val="20"/>
              </w:rPr>
              <w:t>Effort</w:t>
            </w:r>
            <w:proofErr w:type="spellEnd"/>
          </w:p>
        </w:tc>
        <w:tc>
          <w:tcPr>
            <w:tcW w:w="1701" w:type="dxa"/>
            <w:shd w:val="clear" w:color="auto" w:fill="D9D9D9" w:themeFill="background1" w:themeFillShade="D9"/>
            <w:vAlign w:val="center"/>
          </w:tcPr>
          <w:p w:rsidR="007919A0" w:rsidRPr="00426D72" w:rsidRDefault="007919A0" w:rsidP="00B469EA">
            <w:pPr>
              <w:jc w:val="center"/>
              <w:rPr>
                <w:rFonts w:ascii="Calibri" w:hAnsi="Calibri"/>
                <w:b/>
                <w:sz w:val="20"/>
                <w:szCs w:val="20"/>
              </w:rPr>
            </w:pPr>
            <w:r>
              <w:rPr>
                <w:rFonts w:ascii="Calibri" w:hAnsi="Calibri"/>
                <w:b/>
                <w:sz w:val="20"/>
                <w:szCs w:val="20"/>
              </w:rPr>
              <w:t>CCNL</w:t>
            </w:r>
          </w:p>
        </w:tc>
        <w:tc>
          <w:tcPr>
            <w:tcW w:w="1612" w:type="dxa"/>
            <w:shd w:val="clear" w:color="auto" w:fill="D9D9D9" w:themeFill="background1" w:themeFillShade="D9"/>
            <w:vAlign w:val="center"/>
          </w:tcPr>
          <w:p w:rsidR="007919A0" w:rsidRPr="00426D72" w:rsidRDefault="007919A0" w:rsidP="00B469EA">
            <w:pPr>
              <w:jc w:val="center"/>
              <w:rPr>
                <w:rFonts w:ascii="Calibri" w:hAnsi="Calibri"/>
                <w:b/>
                <w:sz w:val="20"/>
                <w:szCs w:val="20"/>
              </w:rPr>
            </w:pPr>
            <w:r>
              <w:rPr>
                <w:rFonts w:ascii="Calibri" w:hAnsi="Calibri"/>
                <w:b/>
                <w:sz w:val="20"/>
                <w:szCs w:val="20"/>
              </w:rPr>
              <w:t>Livello</w:t>
            </w:r>
          </w:p>
        </w:tc>
      </w:tr>
      <w:tr w:rsidR="007919A0" w:rsidRPr="00426D72" w:rsidTr="00B469EA">
        <w:trPr>
          <w:trHeight w:val="64"/>
          <w:jc w:val="center"/>
        </w:trPr>
        <w:tc>
          <w:tcPr>
            <w:tcW w:w="2891" w:type="dxa"/>
            <w:shd w:val="clear" w:color="auto" w:fill="auto"/>
            <w:vAlign w:val="center"/>
          </w:tcPr>
          <w:p w:rsidR="007919A0" w:rsidRPr="008F0F24" w:rsidRDefault="007919A0" w:rsidP="00B469EA">
            <w:pPr>
              <w:jc w:val="center"/>
              <w:rPr>
                <w:rFonts w:ascii="Calibri" w:hAnsi="Calibri"/>
                <w:b/>
                <w:sz w:val="20"/>
                <w:szCs w:val="20"/>
              </w:rPr>
            </w:pPr>
          </w:p>
        </w:tc>
        <w:tc>
          <w:tcPr>
            <w:tcW w:w="1559" w:type="dxa"/>
            <w:shd w:val="clear" w:color="auto" w:fill="auto"/>
            <w:vAlign w:val="center"/>
          </w:tcPr>
          <w:p w:rsidR="007919A0" w:rsidRPr="00426D72" w:rsidRDefault="007919A0" w:rsidP="00B469EA">
            <w:pPr>
              <w:jc w:val="center"/>
              <w:rPr>
                <w:rFonts w:ascii="Calibri" w:hAnsi="Calibri"/>
                <w:sz w:val="20"/>
                <w:szCs w:val="20"/>
              </w:rPr>
            </w:pPr>
          </w:p>
        </w:tc>
        <w:tc>
          <w:tcPr>
            <w:tcW w:w="1701" w:type="dxa"/>
            <w:shd w:val="clear" w:color="auto" w:fill="auto"/>
            <w:vAlign w:val="center"/>
          </w:tcPr>
          <w:p w:rsidR="007919A0" w:rsidRPr="00426D72" w:rsidRDefault="007919A0" w:rsidP="00B469EA">
            <w:pPr>
              <w:jc w:val="center"/>
              <w:rPr>
                <w:rFonts w:ascii="Calibri" w:hAnsi="Calibri"/>
                <w:sz w:val="20"/>
                <w:szCs w:val="20"/>
              </w:rPr>
            </w:pPr>
          </w:p>
        </w:tc>
        <w:tc>
          <w:tcPr>
            <w:tcW w:w="1612" w:type="dxa"/>
            <w:shd w:val="clear" w:color="auto" w:fill="auto"/>
            <w:vAlign w:val="center"/>
          </w:tcPr>
          <w:p w:rsidR="007919A0" w:rsidRPr="00426D72" w:rsidRDefault="007919A0" w:rsidP="00B469EA">
            <w:pPr>
              <w:jc w:val="center"/>
              <w:rPr>
                <w:rFonts w:ascii="Calibri" w:hAnsi="Calibri"/>
                <w:sz w:val="20"/>
                <w:szCs w:val="20"/>
              </w:rPr>
            </w:pPr>
          </w:p>
        </w:tc>
      </w:tr>
      <w:tr w:rsidR="007919A0" w:rsidRPr="00426D72" w:rsidTr="00B469EA">
        <w:trPr>
          <w:jc w:val="center"/>
        </w:trPr>
        <w:tc>
          <w:tcPr>
            <w:tcW w:w="2891" w:type="dxa"/>
            <w:shd w:val="clear" w:color="auto" w:fill="auto"/>
            <w:vAlign w:val="center"/>
          </w:tcPr>
          <w:p w:rsidR="007919A0" w:rsidRPr="008F0F24" w:rsidRDefault="007919A0" w:rsidP="00B469EA">
            <w:pPr>
              <w:jc w:val="center"/>
              <w:rPr>
                <w:rFonts w:ascii="Calibri" w:hAnsi="Calibri"/>
                <w:b/>
                <w:sz w:val="20"/>
                <w:szCs w:val="20"/>
              </w:rPr>
            </w:pPr>
          </w:p>
        </w:tc>
        <w:tc>
          <w:tcPr>
            <w:tcW w:w="1559" w:type="dxa"/>
            <w:shd w:val="clear" w:color="auto" w:fill="auto"/>
            <w:vAlign w:val="center"/>
          </w:tcPr>
          <w:p w:rsidR="007919A0" w:rsidRPr="00426D72" w:rsidRDefault="007919A0" w:rsidP="00B469EA">
            <w:pPr>
              <w:jc w:val="center"/>
              <w:rPr>
                <w:rFonts w:ascii="Calibri" w:hAnsi="Calibri"/>
                <w:sz w:val="20"/>
                <w:szCs w:val="20"/>
              </w:rPr>
            </w:pPr>
          </w:p>
        </w:tc>
        <w:tc>
          <w:tcPr>
            <w:tcW w:w="1701" w:type="dxa"/>
            <w:shd w:val="clear" w:color="auto" w:fill="auto"/>
            <w:vAlign w:val="center"/>
          </w:tcPr>
          <w:p w:rsidR="007919A0" w:rsidRPr="00426D72" w:rsidRDefault="007919A0" w:rsidP="00B469EA">
            <w:pPr>
              <w:jc w:val="center"/>
              <w:rPr>
                <w:rFonts w:ascii="Calibri" w:hAnsi="Calibri"/>
                <w:sz w:val="20"/>
                <w:szCs w:val="20"/>
              </w:rPr>
            </w:pPr>
          </w:p>
        </w:tc>
        <w:tc>
          <w:tcPr>
            <w:tcW w:w="1612" w:type="dxa"/>
            <w:shd w:val="clear" w:color="auto" w:fill="auto"/>
            <w:vAlign w:val="center"/>
          </w:tcPr>
          <w:p w:rsidR="007919A0" w:rsidRPr="00426D72" w:rsidRDefault="007919A0" w:rsidP="00B469EA">
            <w:pPr>
              <w:jc w:val="center"/>
              <w:rPr>
                <w:rFonts w:ascii="Calibri" w:hAnsi="Calibri"/>
                <w:sz w:val="20"/>
                <w:szCs w:val="20"/>
              </w:rPr>
            </w:pPr>
          </w:p>
        </w:tc>
      </w:tr>
    </w:tbl>
    <w:p w:rsidR="007919A0" w:rsidRDefault="007919A0" w:rsidP="00DC36D9">
      <w:pPr>
        <w:ind w:left="284"/>
        <w:jc w:val="both"/>
        <w:rPr>
          <w:rFonts w:ascii="Calibri" w:hAnsi="Calibri" w:cs="Arial"/>
          <w:i/>
          <w:iCs/>
          <w:sz w:val="22"/>
        </w:rPr>
      </w:pPr>
    </w:p>
    <w:p w:rsidR="00140CE6" w:rsidRPr="008F0F24" w:rsidRDefault="00140CE6" w:rsidP="00140CE6">
      <w:pPr>
        <w:pStyle w:val="Paragrafoelenco"/>
        <w:tabs>
          <w:tab w:val="num" w:pos="1260"/>
        </w:tabs>
        <w:ind w:left="360"/>
        <w:jc w:val="both"/>
        <w:rPr>
          <w:rFonts w:asciiTheme="minorHAnsi" w:hAnsiTheme="minorHAnsi" w:cs="Arial"/>
          <w:b/>
          <w:bCs/>
          <w:sz w:val="20"/>
          <w:szCs w:val="20"/>
        </w:rPr>
      </w:pPr>
      <w:proofErr w:type="gramStart"/>
      <w:r>
        <w:rPr>
          <w:rFonts w:asciiTheme="minorHAnsi" w:hAnsiTheme="minorHAnsi" w:cs="Arial"/>
          <w:b/>
          <w:bCs/>
          <w:sz w:val="20"/>
          <w:szCs w:val="20"/>
        </w:rPr>
        <w:t>Note:</w:t>
      </w:r>
      <w:r w:rsidRPr="008F0F24">
        <w:rPr>
          <w:rFonts w:asciiTheme="minorHAnsi" w:hAnsiTheme="minorHAnsi" w:cs="Arial"/>
          <w:b/>
          <w:bCs/>
          <w:sz w:val="20"/>
          <w:szCs w:val="20"/>
        </w:rPr>
        <w:t>_</w:t>
      </w:r>
      <w:proofErr w:type="gramEnd"/>
      <w:r w:rsidRPr="008F0F24">
        <w:rPr>
          <w:rFonts w:asciiTheme="minorHAnsi" w:hAnsiTheme="minorHAnsi" w:cs="Arial"/>
          <w:b/>
          <w:bCs/>
          <w:sz w:val="20"/>
          <w:szCs w:val="20"/>
        </w:rPr>
        <w:t>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Arial"/>
          <w:b/>
          <w:bCs/>
          <w:sz w:val="20"/>
          <w:szCs w:val="20"/>
        </w:rPr>
        <w:t>_</w:t>
      </w:r>
      <w:r w:rsidRPr="008F0F24">
        <w:rPr>
          <w:rFonts w:asciiTheme="minorHAnsi" w:hAnsiTheme="minorHAnsi" w:cs="Arial"/>
          <w:b/>
          <w:bCs/>
          <w:sz w:val="20"/>
          <w:szCs w:val="20"/>
        </w:rPr>
        <w:t>_________________________________________________________________________________________________________________________________________________</w:t>
      </w:r>
      <w:r>
        <w:rPr>
          <w:rFonts w:asciiTheme="minorHAnsi" w:hAnsiTheme="minorHAnsi" w:cs="Arial"/>
          <w:b/>
          <w:bCs/>
          <w:sz w:val="20"/>
          <w:szCs w:val="20"/>
        </w:rPr>
        <w:t>________________</w:t>
      </w:r>
    </w:p>
    <w:p w:rsidR="00140CE6" w:rsidRDefault="00140CE6" w:rsidP="00DC36D9">
      <w:pPr>
        <w:ind w:left="284"/>
        <w:jc w:val="both"/>
        <w:rPr>
          <w:rFonts w:ascii="Calibri" w:hAnsi="Calibri" w:cs="Arial"/>
          <w:i/>
          <w:iCs/>
          <w:sz w:val="22"/>
        </w:rPr>
      </w:pPr>
    </w:p>
    <w:p w:rsidR="007919A0" w:rsidRDefault="007919A0" w:rsidP="00DC36D9">
      <w:pPr>
        <w:ind w:left="284"/>
        <w:jc w:val="both"/>
        <w:rPr>
          <w:rFonts w:ascii="Calibri" w:hAnsi="Calibri" w:cs="Arial"/>
          <w:i/>
          <w:iCs/>
          <w:sz w:val="22"/>
        </w:rPr>
      </w:pPr>
    </w:p>
    <w:p w:rsidR="00BB455B" w:rsidRPr="0043473C" w:rsidRDefault="00BB455B" w:rsidP="00DC36D9">
      <w:pPr>
        <w:numPr>
          <w:ilvl w:val="0"/>
          <w:numId w:val="4"/>
        </w:numPr>
        <w:tabs>
          <w:tab w:val="clear" w:pos="720"/>
        </w:tabs>
        <w:ind w:left="284" w:firstLine="0"/>
        <w:jc w:val="both"/>
        <w:rPr>
          <w:rFonts w:ascii="Calibri" w:hAnsi="Calibri" w:cs="Arial"/>
          <w:i/>
          <w:iCs/>
          <w:sz w:val="22"/>
        </w:rPr>
      </w:pPr>
      <w:r>
        <w:rPr>
          <w:rFonts w:ascii="Calibri" w:hAnsi="Calibri" w:cs="Arial"/>
          <w:i/>
          <w:iCs/>
          <w:sz w:val="22"/>
        </w:rPr>
        <w:t>Quali sono gli eventuali dispositivi accessori maggiormente richiesti dalle Pubbliche Amministrazioni</w:t>
      </w:r>
      <w:r w:rsidR="00CA1B03">
        <w:rPr>
          <w:rFonts w:ascii="Calibri" w:hAnsi="Calibri" w:cs="Arial"/>
          <w:i/>
          <w:iCs/>
          <w:sz w:val="22"/>
        </w:rPr>
        <w:t xml:space="preserve"> </w:t>
      </w:r>
      <w:r w:rsidR="00CA1B03" w:rsidRPr="0043473C">
        <w:rPr>
          <w:rFonts w:ascii="Calibri" w:hAnsi="Calibri" w:cs="Arial"/>
          <w:i/>
          <w:iCs/>
          <w:sz w:val="22"/>
        </w:rPr>
        <w:t>(quali a titolo esemplificativo</w:t>
      </w:r>
      <w:r w:rsidR="0043473C" w:rsidRPr="0043473C">
        <w:rPr>
          <w:rFonts w:ascii="Calibri" w:hAnsi="Calibri" w:cs="Arial"/>
          <w:i/>
          <w:iCs/>
          <w:sz w:val="22"/>
        </w:rPr>
        <w:t xml:space="preserve"> sistema per introduzione</w:t>
      </w:r>
      <w:r w:rsidR="0043473C">
        <w:rPr>
          <w:rFonts w:ascii="Calibri" w:hAnsi="Calibri" w:cs="Arial"/>
          <w:i/>
          <w:iCs/>
          <w:sz w:val="22"/>
        </w:rPr>
        <w:t xml:space="preserve"> degli elettrocateteri, cateteri guida, fili guida, accessori per la connessione, </w:t>
      </w:r>
      <w:r w:rsidR="0043473C" w:rsidRPr="0043473C">
        <w:rPr>
          <w:rFonts w:ascii="Calibri" w:hAnsi="Calibri" w:cs="Arial"/>
          <w:i/>
          <w:iCs/>
          <w:sz w:val="22"/>
        </w:rPr>
        <w:t>etc.)</w:t>
      </w:r>
      <w:r w:rsidRPr="0043473C">
        <w:rPr>
          <w:rFonts w:ascii="Calibri" w:hAnsi="Calibri" w:cs="Arial"/>
          <w:i/>
          <w:iCs/>
          <w:sz w:val="22"/>
        </w:rPr>
        <w:t>?</w:t>
      </w:r>
    </w:p>
    <w:p w:rsidR="00BB455B" w:rsidRDefault="00BB455B" w:rsidP="00BB455B">
      <w:pPr>
        <w:pStyle w:val="Paragrafoelenco"/>
        <w:tabs>
          <w:tab w:val="num" w:pos="1260"/>
        </w:tabs>
        <w:ind w:left="360"/>
        <w:jc w:val="both"/>
        <w:rPr>
          <w:rFonts w:asciiTheme="minorHAnsi" w:hAnsiTheme="minorHAnsi" w:cs="Arial"/>
          <w:b/>
          <w:bCs/>
          <w:sz w:val="20"/>
          <w:szCs w:val="20"/>
        </w:rPr>
      </w:pPr>
    </w:p>
    <w:p w:rsidR="00BB455B" w:rsidRPr="008F0F24" w:rsidRDefault="00BB455B" w:rsidP="00BB455B">
      <w:pPr>
        <w:pStyle w:val="Paragrafoelenco"/>
        <w:tabs>
          <w:tab w:val="num" w:pos="1260"/>
        </w:tabs>
        <w:ind w:left="360"/>
        <w:jc w:val="both"/>
        <w:rPr>
          <w:rFonts w:asciiTheme="minorHAnsi" w:hAnsiTheme="minorHAnsi" w:cs="Arial"/>
          <w:b/>
          <w:bCs/>
          <w:sz w:val="20"/>
          <w:szCs w:val="20"/>
        </w:rPr>
      </w:pPr>
      <w:r w:rsidRPr="008F0F24">
        <w:rPr>
          <w:rFonts w:asciiTheme="minorHAnsi" w:hAnsiTheme="minorHAnsi" w:cs="Arial"/>
          <w:b/>
          <w:bCs/>
          <w:sz w:val="20"/>
          <w:szCs w:val="20"/>
        </w:rPr>
        <w:t>Risposta:</w:t>
      </w:r>
    </w:p>
    <w:p w:rsidR="00BB455B" w:rsidRPr="008F0F24" w:rsidRDefault="00BB455B" w:rsidP="00BB455B">
      <w:pPr>
        <w:pStyle w:val="Paragrafoelenco"/>
        <w:tabs>
          <w:tab w:val="num" w:pos="1260"/>
        </w:tabs>
        <w:ind w:left="360"/>
        <w:jc w:val="both"/>
        <w:rPr>
          <w:rFonts w:asciiTheme="minorHAnsi" w:hAnsiTheme="minorHAnsi" w:cs="Arial"/>
          <w:b/>
          <w:bCs/>
          <w:sz w:val="20"/>
          <w:szCs w:val="20"/>
        </w:rPr>
      </w:pPr>
      <w:r w:rsidRPr="008F0F24">
        <w:rPr>
          <w:rFonts w:asciiTheme="minorHAnsi" w:hAnsiTheme="minorHAnsi" w:cs="Arial"/>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455B" w:rsidRDefault="00BB455B" w:rsidP="00BB455B">
      <w:pPr>
        <w:tabs>
          <w:tab w:val="num" w:pos="1260"/>
        </w:tabs>
        <w:ind w:left="720"/>
        <w:jc w:val="both"/>
        <w:rPr>
          <w:rFonts w:ascii="Calibri" w:hAnsi="Calibri" w:cs="Arial"/>
          <w:i/>
          <w:iCs/>
          <w:sz w:val="22"/>
        </w:rPr>
      </w:pPr>
    </w:p>
    <w:p w:rsidR="00140CE6" w:rsidRDefault="00140CE6" w:rsidP="00BB455B">
      <w:pPr>
        <w:tabs>
          <w:tab w:val="num" w:pos="1260"/>
        </w:tabs>
        <w:ind w:left="720"/>
        <w:jc w:val="both"/>
        <w:rPr>
          <w:rFonts w:ascii="Calibri" w:hAnsi="Calibri" w:cs="Arial"/>
          <w:i/>
          <w:iCs/>
          <w:sz w:val="22"/>
        </w:rPr>
      </w:pPr>
    </w:p>
    <w:p w:rsidR="00B854F7" w:rsidRPr="00115351" w:rsidRDefault="00B854F7" w:rsidP="00DC36D9">
      <w:pPr>
        <w:numPr>
          <w:ilvl w:val="0"/>
          <w:numId w:val="4"/>
        </w:numPr>
        <w:tabs>
          <w:tab w:val="clear" w:pos="720"/>
        </w:tabs>
        <w:ind w:left="284" w:firstLine="0"/>
        <w:jc w:val="both"/>
        <w:rPr>
          <w:rFonts w:ascii="Calibri" w:hAnsi="Calibri" w:cs="Arial"/>
          <w:i/>
          <w:iCs/>
          <w:sz w:val="22"/>
        </w:rPr>
      </w:pPr>
      <w:r>
        <w:rPr>
          <w:rFonts w:ascii="Calibri" w:hAnsi="Calibri" w:cs="Arial"/>
          <w:i/>
          <w:iCs/>
          <w:sz w:val="22"/>
        </w:rPr>
        <w:t>Indicare eventuali elementi di criticità della precedente edizione che potrebbero essere superati e in che modo</w:t>
      </w:r>
      <w:r w:rsidR="00115351">
        <w:rPr>
          <w:rFonts w:ascii="Calibri" w:hAnsi="Calibri" w:cs="Arial"/>
          <w:i/>
          <w:iCs/>
          <w:sz w:val="22"/>
        </w:rPr>
        <w:t>.</w:t>
      </w:r>
    </w:p>
    <w:p w:rsidR="008F0F24" w:rsidRDefault="008F0F24" w:rsidP="008F0F24">
      <w:pPr>
        <w:pStyle w:val="Paragrafoelenco"/>
        <w:tabs>
          <w:tab w:val="num" w:pos="1260"/>
        </w:tabs>
        <w:ind w:left="360"/>
        <w:jc w:val="both"/>
        <w:rPr>
          <w:rFonts w:asciiTheme="minorHAnsi" w:hAnsiTheme="minorHAnsi" w:cs="Arial"/>
          <w:b/>
          <w:bCs/>
          <w:sz w:val="20"/>
          <w:szCs w:val="20"/>
        </w:rPr>
      </w:pPr>
    </w:p>
    <w:p w:rsidR="008F0F24" w:rsidRPr="008F0F24" w:rsidRDefault="008F0F24" w:rsidP="008F0F24">
      <w:pPr>
        <w:pStyle w:val="Paragrafoelenco"/>
        <w:tabs>
          <w:tab w:val="num" w:pos="1260"/>
        </w:tabs>
        <w:ind w:left="360"/>
        <w:jc w:val="both"/>
        <w:rPr>
          <w:rFonts w:asciiTheme="minorHAnsi" w:hAnsiTheme="minorHAnsi" w:cs="Arial"/>
          <w:b/>
          <w:bCs/>
          <w:sz w:val="20"/>
          <w:szCs w:val="20"/>
        </w:rPr>
      </w:pPr>
      <w:r w:rsidRPr="008F0F24">
        <w:rPr>
          <w:rFonts w:asciiTheme="minorHAnsi" w:hAnsiTheme="minorHAnsi" w:cs="Arial"/>
          <w:b/>
          <w:bCs/>
          <w:sz w:val="20"/>
          <w:szCs w:val="20"/>
        </w:rPr>
        <w:t>Risposta:</w:t>
      </w:r>
    </w:p>
    <w:p w:rsidR="008F0F24" w:rsidRPr="008F0F24" w:rsidRDefault="008F0F24" w:rsidP="008F0F24">
      <w:pPr>
        <w:pStyle w:val="Paragrafoelenco"/>
        <w:tabs>
          <w:tab w:val="num" w:pos="1260"/>
        </w:tabs>
        <w:ind w:left="360"/>
        <w:jc w:val="both"/>
        <w:rPr>
          <w:rFonts w:asciiTheme="minorHAnsi" w:hAnsiTheme="minorHAnsi" w:cs="Arial"/>
          <w:b/>
          <w:bCs/>
          <w:sz w:val="20"/>
          <w:szCs w:val="20"/>
        </w:rPr>
      </w:pPr>
      <w:r w:rsidRPr="008F0F24">
        <w:rPr>
          <w:rFonts w:asciiTheme="minorHAnsi" w:hAnsiTheme="minorHAnsi" w:cs="Arial"/>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0F24" w:rsidRPr="00115351" w:rsidRDefault="008F0F24" w:rsidP="008F0F24">
      <w:pPr>
        <w:tabs>
          <w:tab w:val="num" w:pos="1260"/>
        </w:tabs>
        <w:ind w:left="357"/>
        <w:jc w:val="both"/>
        <w:rPr>
          <w:rFonts w:ascii="Calibri" w:hAnsi="Calibri" w:cs="Arial"/>
          <w:i/>
          <w:iCs/>
          <w:sz w:val="22"/>
        </w:rPr>
      </w:pPr>
    </w:p>
    <w:p w:rsidR="00BB455B" w:rsidRDefault="00BB455B" w:rsidP="00BB455B">
      <w:pPr>
        <w:tabs>
          <w:tab w:val="num" w:pos="1260"/>
        </w:tabs>
        <w:ind w:left="357"/>
        <w:jc w:val="both"/>
        <w:rPr>
          <w:rFonts w:ascii="Calibri" w:hAnsi="Calibri" w:cs="Arial"/>
          <w:i/>
          <w:iCs/>
          <w:sz w:val="22"/>
        </w:rPr>
      </w:pPr>
    </w:p>
    <w:p w:rsidR="00E35832" w:rsidRPr="00DC36D9" w:rsidRDefault="0043473C" w:rsidP="00DC36D9">
      <w:pPr>
        <w:numPr>
          <w:ilvl w:val="0"/>
          <w:numId w:val="4"/>
        </w:numPr>
        <w:tabs>
          <w:tab w:val="clear" w:pos="720"/>
        </w:tabs>
        <w:ind w:left="284" w:firstLine="0"/>
        <w:jc w:val="both"/>
        <w:rPr>
          <w:rFonts w:ascii="Calibri" w:hAnsi="Calibri" w:cs="Arial"/>
          <w:i/>
          <w:iCs/>
          <w:sz w:val="22"/>
        </w:rPr>
      </w:pPr>
      <w:r w:rsidRPr="00DC36D9">
        <w:rPr>
          <w:rFonts w:ascii="Calibri" w:hAnsi="Calibri" w:cs="Arial"/>
          <w:i/>
          <w:iCs/>
          <w:sz w:val="22"/>
        </w:rPr>
        <w:t>Ritenete che un approccio di tipo “</w:t>
      </w:r>
      <w:r w:rsidR="00E35832" w:rsidRPr="00DC36D9">
        <w:rPr>
          <w:rFonts w:ascii="Calibri" w:hAnsi="Calibri" w:cs="Arial"/>
          <w:i/>
          <w:iCs/>
          <w:sz w:val="22"/>
        </w:rPr>
        <w:t xml:space="preserve">Value </w:t>
      </w:r>
      <w:proofErr w:type="spellStart"/>
      <w:r w:rsidR="00E35832" w:rsidRPr="00DC36D9">
        <w:rPr>
          <w:rFonts w:ascii="Calibri" w:hAnsi="Calibri" w:cs="Arial"/>
          <w:i/>
          <w:iCs/>
          <w:sz w:val="22"/>
        </w:rPr>
        <w:t>Based</w:t>
      </w:r>
      <w:proofErr w:type="spellEnd"/>
      <w:r w:rsidR="00E35832" w:rsidRPr="00DC36D9">
        <w:rPr>
          <w:rFonts w:ascii="Calibri" w:hAnsi="Calibri" w:cs="Arial"/>
          <w:i/>
          <w:iCs/>
          <w:sz w:val="22"/>
        </w:rPr>
        <w:t xml:space="preserve"> </w:t>
      </w:r>
      <w:proofErr w:type="spellStart"/>
      <w:r w:rsidR="00E35832" w:rsidRPr="00DC36D9">
        <w:rPr>
          <w:rFonts w:ascii="Calibri" w:hAnsi="Calibri" w:cs="Arial"/>
          <w:i/>
          <w:iCs/>
          <w:sz w:val="22"/>
        </w:rPr>
        <w:t>Pr</w:t>
      </w:r>
      <w:r w:rsidRPr="00DC36D9">
        <w:rPr>
          <w:rFonts w:ascii="Calibri" w:hAnsi="Calibri" w:cs="Arial"/>
          <w:i/>
          <w:iCs/>
          <w:sz w:val="22"/>
        </w:rPr>
        <w:t>o</w:t>
      </w:r>
      <w:r w:rsidR="00E35832" w:rsidRPr="00DC36D9">
        <w:rPr>
          <w:rFonts w:ascii="Calibri" w:hAnsi="Calibri" w:cs="Arial"/>
          <w:i/>
          <w:iCs/>
          <w:sz w:val="22"/>
        </w:rPr>
        <w:t>curement</w:t>
      </w:r>
      <w:proofErr w:type="spellEnd"/>
      <w:r w:rsidRPr="00DC36D9">
        <w:rPr>
          <w:rFonts w:ascii="Calibri" w:hAnsi="Calibri" w:cs="Arial"/>
          <w:i/>
          <w:iCs/>
          <w:sz w:val="22"/>
        </w:rPr>
        <w:t>” possa essere applicato all’iniziativa in oggetto? Se si, quali clausole contrattuali/criteri valutativi relativi a tale metodologia r</w:t>
      </w:r>
      <w:r w:rsidR="00DC36D9" w:rsidRPr="00DC36D9">
        <w:rPr>
          <w:rFonts w:ascii="Calibri" w:hAnsi="Calibri" w:cs="Arial"/>
          <w:i/>
          <w:iCs/>
          <w:sz w:val="22"/>
        </w:rPr>
        <w:t>itenete possano essere applicati</w:t>
      </w:r>
      <w:r w:rsidRPr="00DC36D9">
        <w:rPr>
          <w:rFonts w:ascii="Calibri" w:hAnsi="Calibri" w:cs="Arial"/>
          <w:i/>
          <w:iCs/>
          <w:sz w:val="22"/>
        </w:rPr>
        <w:t xml:space="preserve"> all</w:t>
      </w:r>
      <w:r w:rsidR="00DC36D9" w:rsidRPr="00DC36D9">
        <w:rPr>
          <w:rFonts w:ascii="Calibri" w:hAnsi="Calibri" w:cs="Arial"/>
          <w:i/>
          <w:iCs/>
          <w:sz w:val="22"/>
        </w:rPr>
        <w:t>a merceologia oggetto della presente iniziativa?</w:t>
      </w:r>
    </w:p>
    <w:p w:rsidR="00DC36D9" w:rsidRDefault="00DC36D9" w:rsidP="00DC36D9">
      <w:pPr>
        <w:pStyle w:val="Paragrafoelenco"/>
        <w:jc w:val="both"/>
        <w:rPr>
          <w:rFonts w:asciiTheme="minorHAnsi" w:hAnsiTheme="minorHAnsi" w:cs="Arial"/>
          <w:b/>
          <w:bCs/>
          <w:sz w:val="20"/>
          <w:szCs w:val="20"/>
        </w:rPr>
      </w:pPr>
    </w:p>
    <w:p w:rsidR="00DC36D9" w:rsidRPr="008F0F24" w:rsidRDefault="00DC36D9" w:rsidP="00DC36D9">
      <w:pPr>
        <w:pStyle w:val="Paragrafoelenco"/>
        <w:ind w:left="357"/>
        <w:jc w:val="both"/>
        <w:rPr>
          <w:rFonts w:asciiTheme="minorHAnsi" w:hAnsiTheme="minorHAnsi" w:cs="Arial"/>
          <w:b/>
          <w:bCs/>
          <w:sz w:val="20"/>
          <w:szCs w:val="20"/>
        </w:rPr>
      </w:pPr>
      <w:r w:rsidRPr="008F0F24">
        <w:rPr>
          <w:rFonts w:asciiTheme="minorHAnsi" w:hAnsiTheme="minorHAnsi" w:cs="Arial"/>
          <w:b/>
          <w:bCs/>
          <w:sz w:val="20"/>
          <w:szCs w:val="20"/>
        </w:rPr>
        <w:t>Risposta:</w:t>
      </w:r>
    </w:p>
    <w:p w:rsidR="00E35832" w:rsidRDefault="00DC36D9" w:rsidP="00DC36D9">
      <w:pPr>
        <w:pStyle w:val="Paragrafoelenco"/>
        <w:tabs>
          <w:tab w:val="num" w:pos="1260"/>
        </w:tabs>
        <w:ind w:left="357"/>
        <w:jc w:val="both"/>
        <w:rPr>
          <w:rFonts w:asciiTheme="minorHAnsi" w:hAnsiTheme="minorHAnsi" w:cs="Arial"/>
          <w:b/>
          <w:bCs/>
          <w:sz w:val="20"/>
          <w:szCs w:val="20"/>
        </w:rPr>
      </w:pPr>
      <w:r w:rsidRPr="00DC36D9">
        <w:rPr>
          <w:rFonts w:asciiTheme="minorHAnsi" w:hAnsiTheme="minorHAnsi" w:cs="Arial"/>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Arial"/>
          <w:b/>
          <w:bCs/>
          <w:sz w:val="20"/>
          <w:szCs w:val="20"/>
        </w:rPr>
        <w:t>_</w:t>
      </w:r>
    </w:p>
    <w:p w:rsidR="00DC36D9" w:rsidRPr="00DC36D9" w:rsidRDefault="00DC36D9" w:rsidP="00DC36D9">
      <w:pPr>
        <w:pStyle w:val="Paragrafoelenco"/>
        <w:tabs>
          <w:tab w:val="num" w:pos="1260"/>
        </w:tabs>
        <w:ind w:left="357"/>
        <w:jc w:val="both"/>
        <w:rPr>
          <w:rFonts w:ascii="Calibri" w:hAnsi="Calibri" w:cs="Arial"/>
          <w:i/>
          <w:iCs/>
          <w:sz w:val="22"/>
        </w:rPr>
      </w:pPr>
    </w:p>
    <w:p w:rsidR="00DC36D9" w:rsidRDefault="00DC36D9" w:rsidP="00DC36D9">
      <w:pPr>
        <w:ind w:left="284"/>
        <w:jc w:val="both"/>
        <w:rPr>
          <w:rFonts w:ascii="Calibri" w:hAnsi="Calibri" w:cs="Arial"/>
          <w:i/>
          <w:iCs/>
          <w:sz w:val="22"/>
        </w:rPr>
      </w:pPr>
    </w:p>
    <w:p w:rsidR="00DC36D9" w:rsidRPr="00D54CDE" w:rsidRDefault="00D54CDE" w:rsidP="00507353">
      <w:pPr>
        <w:numPr>
          <w:ilvl w:val="0"/>
          <w:numId w:val="4"/>
        </w:numPr>
        <w:tabs>
          <w:tab w:val="clear" w:pos="720"/>
        </w:tabs>
        <w:ind w:left="284" w:firstLine="0"/>
        <w:jc w:val="both"/>
        <w:rPr>
          <w:rFonts w:ascii="Calibri" w:hAnsi="Calibri" w:cs="Arial"/>
          <w:i/>
          <w:iCs/>
          <w:sz w:val="22"/>
        </w:rPr>
      </w:pPr>
      <w:r w:rsidRPr="00D54CDE">
        <w:rPr>
          <w:rFonts w:ascii="Calibri" w:hAnsi="Calibri" w:cs="Arial"/>
          <w:i/>
          <w:iCs/>
          <w:sz w:val="22"/>
        </w:rPr>
        <w:t>Relativamente alla merceologia in oggetto, esistono criteri associati all’impatto ambientale (quali a titolo esemplificativo certificazioni ambientali, composizione degli imballaggi, consumo energetico, etc.)? In caso affermativo, ritenete opportuno l’inserimento nell’ambito della presente iniziativa?</w:t>
      </w:r>
    </w:p>
    <w:p w:rsidR="00D54CDE" w:rsidRDefault="00D54CDE" w:rsidP="00D54CDE">
      <w:pPr>
        <w:pStyle w:val="Paragrafoelenco"/>
        <w:jc w:val="both"/>
        <w:rPr>
          <w:rFonts w:asciiTheme="minorHAnsi" w:hAnsiTheme="minorHAnsi" w:cs="Arial"/>
          <w:b/>
          <w:bCs/>
          <w:sz w:val="20"/>
          <w:szCs w:val="20"/>
        </w:rPr>
      </w:pPr>
    </w:p>
    <w:p w:rsidR="00D54CDE" w:rsidRPr="008F0F24" w:rsidRDefault="00D54CDE" w:rsidP="00D54CDE">
      <w:pPr>
        <w:pStyle w:val="Paragrafoelenco"/>
        <w:ind w:left="284"/>
        <w:jc w:val="both"/>
        <w:rPr>
          <w:rFonts w:asciiTheme="minorHAnsi" w:hAnsiTheme="minorHAnsi" w:cs="Arial"/>
          <w:b/>
          <w:bCs/>
          <w:sz w:val="20"/>
          <w:szCs w:val="20"/>
        </w:rPr>
      </w:pPr>
      <w:r w:rsidRPr="008F0F24">
        <w:rPr>
          <w:rFonts w:asciiTheme="minorHAnsi" w:hAnsiTheme="minorHAnsi" w:cs="Arial"/>
          <w:b/>
          <w:bCs/>
          <w:sz w:val="20"/>
          <w:szCs w:val="20"/>
        </w:rPr>
        <w:t>Risposta:</w:t>
      </w:r>
    </w:p>
    <w:p w:rsidR="00D54CDE" w:rsidRDefault="00D54CDE" w:rsidP="00D54CDE">
      <w:pPr>
        <w:pStyle w:val="Paragrafoelenco"/>
        <w:ind w:left="284"/>
        <w:jc w:val="both"/>
        <w:rPr>
          <w:rFonts w:asciiTheme="minorHAnsi" w:hAnsiTheme="minorHAnsi" w:cs="Arial"/>
          <w:b/>
          <w:bCs/>
          <w:sz w:val="20"/>
          <w:szCs w:val="20"/>
        </w:rPr>
      </w:pPr>
      <w:r w:rsidRPr="00DC36D9">
        <w:rPr>
          <w:rFonts w:asciiTheme="minorHAnsi" w:hAnsiTheme="minorHAnsi" w:cs="Arial"/>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Arial"/>
          <w:b/>
          <w:bCs/>
          <w:sz w:val="20"/>
          <w:szCs w:val="20"/>
        </w:rPr>
        <w:t>______</w:t>
      </w:r>
    </w:p>
    <w:p w:rsidR="00D54CDE" w:rsidRPr="00D54CDE" w:rsidRDefault="00D54CDE" w:rsidP="00D54CDE">
      <w:pPr>
        <w:ind w:left="284"/>
        <w:jc w:val="both"/>
        <w:rPr>
          <w:rFonts w:ascii="Calibri" w:hAnsi="Calibri" w:cs="Arial"/>
          <w:i/>
          <w:iCs/>
          <w:sz w:val="22"/>
        </w:rPr>
      </w:pPr>
    </w:p>
    <w:p w:rsidR="00D54CDE" w:rsidRDefault="00D54CDE" w:rsidP="00D54CDE">
      <w:pPr>
        <w:ind w:left="284"/>
        <w:jc w:val="both"/>
        <w:rPr>
          <w:rFonts w:ascii="Calibri" w:hAnsi="Calibri" w:cs="Arial"/>
          <w:i/>
          <w:iCs/>
          <w:sz w:val="22"/>
        </w:rPr>
      </w:pPr>
    </w:p>
    <w:p w:rsidR="00BB455B" w:rsidRPr="00B854F7" w:rsidRDefault="00BB455B" w:rsidP="00DC36D9">
      <w:pPr>
        <w:numPr>
          <w:ilvl w:val="0"/>
          <w:numId w:val="4"/>
        </w:numPr>
        <w:tabs>
          <w:tab w:val="clear" w:pos="720"/>
        </w:tabs>
        <w:ind w:left="284" w:firstLine="0"/>
        <w:jc w:val="both"/>
        <w:rPr>
          <w:rFonts w:ascii="Calibri" w:hAnsi="Calibri" w:cs="Arial"/>
          <w:i/>
          <w:iCs/>
          <w:sz w:val="22"/>
        </w:rPr>
      </w:pPr>
      <w:r w:rsidRPr="00DC36D9">
        <w:rPr>
          <w:rFonts w:ascii="Calibri" w:hAnsi="Calibri" w:cs="Arial"/>
          <w:i/>
          <w:iCs/>
          <w:sz w:val="22"/>
        </w:rPr>
        <w:t>Avete ulteriori elementi / informazioni che ritenete possano essere utili per lo sviluppo dell’iniziativa?</w:t>
      </w:r>
    </w:p>
    <w:p w:rsidR="00BB455B" w:rsidRDefault="00BB455B" w:rsidP="00BB455B">
      <w:pPr>
        <w:pStyle w:val="Paragrafoelenco"/>
        <w:tabs>
          <w:tab w:val="num" w:pos="1260"/>
        </w:tabs>
        <w:ind w:left="360"/>
        <w:jc w:val="both"/>
        <w:rPr>
          <w:rFonts w:asciiTheme="minorHAnsi" w:hAnsiTheme="minorHAnsi" w:cs="Arial"/>
          <w:b/>
          <w:bCs/>
          <w:sz w:val="20"/>
          <w:szCs w:val="20"/>
        </w:rPr>
      </w:pPr>
    </w:p>
    <w:p w:rsidR="00BB455B" w:rsidRPr="008F0F24" w:rsidRDefault="00BB455B" w:rsidP="00BB455B">
      <w:pPr>
        <w:pStyle w:val="Paragrafoelenco"/>
        <w:tabs>
          <w:tab w:val="num" w:pos="1260"/>
        </w:tabs>
        <w:ind w:left="360"/>
        <w:jc w:val="both"/>
        <w:rPr>
          <w:rFonts w:asciiTheme="minorHAnsi" w:hAnsiTheme="minorHAnsi" w:cs="Arial"/>
          <w:b/>
          <w:bCs/>
          <w:sz w:val="20"/>
          <w:szCs w:val="20"/>
        </w:rPr>
      </w:pPr>
      <w:r w:rsidRPr="008F0F24">
        <w:rPr>
          <w:rFonts w:asciiTheme="minorHAnsi" w:hAnsiTheme="minorHAnsi" w:cs="Arial"/>
          <w:b/>
          <w:bCs/>
          <w:sz w:val="20"/>
          <w:szCs w:val="20"/>
        </w:rPr>
        <w:t>Risposta:</w:t>
      </w:r>
    </w:p>
    <w:p w:rsidR="00BB455B" w:rsidRPr="008F0F24" w:rsidRDefault="00BB455B" w:rsidP="00BB455B">
      <w:pPr>
        <w:pStyle w:val="Paragrafoelenco"/>
        <w:tabs>
          <w:tab w:val="num" w:pos="1260"/>
        </w:tabs>
        <w:ind w:left="360"/>
        <w:jc w:val="both"/>
        <w:rPr>
          <w:rFonts w:asciiTheme="minorHAnsi" w:hAnsiTheme="minorHAnsi" w:cs="Arial"/>
          <w:b/>
          <w:bCs/>
          <w:sz w:val="20"/>
          <w:szCs w:val="20"/>
        </w:rPr>
      </w:pPr>
      <w:r w:rsidRPr="008F0F24">
        <w:rPr>
          <w:rFonts w:asciiTheme="minorHAnsi" w:hAnsiTheme="minorHAnsi" w:cs="Arial"/>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54CDE">
        <w:rPr>
          <w:rFonts w:asciiTheme="minorHAnsi" w:hAnsiTheme="minorHAnsi" w:cs="Arial"/>
          <w:b/>
          <w:bCs/>
          <w:sz w:val="20"/>
          <w:szCs w:val="20"/>
        </w:rPr>
        <w:t>_</w:t>
      </w:r>
      <w:r w:rsidRPr="008F0F24">
        <w:rPr>
          <w:rFonts w:asciiTheme="minorHAnsi" w:hAnsiTheme="minorHAnsi" w:cs="Arial"/>
          <w:b/>
          <w:bCs/>
          <w:sz w:val="20"/>
          <w:szCs w:val="20"/>
        </w:rPr>
        <w:t>__</w:t>
      </w:r>
    </w:p>
    <w:p w:rsidR="002D7D4B" w:rsidRDefault="00CA1B03" w:rsidP="00F1124D">
      <w:pPr>
        <w:spacing w:line="276" w:lineRule="auto"/>
        <w:ind w:left="284"/>
        <w:jc w:val="both"/>
        <w:rPr>
          <w:rFonts w:asciiTheme="minorHAnsi" w:hAnsiTheme="minorHAnsi" w:cs="Arial"/>
          <w:bCs/>
          <w:sz w:val="20"/>
          <w:szCs w:val="20"/>
        </w:rPr>
      </w:pPr>
      <w:r>
        <w:rPr>
          <w:rFonts w:asciiTheme="minorHAnsi" w:hAnsiTheme="minorHAnsi" w:cs="Arial"/>
          <w:bCs/>
          <w:sz w:val="20"/>
          <w:szCs w:val="20"/>
        </w:rPr>
        <w:tab/>
      </w:r>
      <w:r>
        <w:rPr>
          <w:rFonts w:asciiTheme="minorHAnsi" w:hAnsiTheme="minorHAnsi" w:cs="Arial"/>
          <w:bCs/>
          <w:sz w:val="20"/>
          <w:szCs w:val="20"/>
        </w:rPr>
        <w:tab/>
      </w:r>
    </w:p>
    <w:p w:rsidR="00DC36D9" w:rsidRDefault="00DC36D9" w:rsidP="00DC36D9">
      <w:pPr>
        <w:ind w:left="284"/>
        <w:jc w:val="both"/>
        <w:rPr>
          <w:rFonts w:ascii="Calibri" w:hAnsi="Calibri" w:cs="Arial"/>
          <w:i/>
          <w:iCs/>
          <w:sz w:val="22"/>
        </w:rPr>
      </w:pPr>
    </w:p>
    <w:p w:rsidR="001E6928" w:rsidRDefault="001E6928" w:rsidP="00DC36D9">
      <w:pPr>
        <w:numPr>
          <w:ilvl w:val="0"/>
          <w:numId w:val="4"/>
        </w:numPr>
        <w:tabs>
          <w:tab w:val="clear" w:pos="720"/>
        </w:tabs>
        <w:ind w:left="284" w:firstLine="0"/>
        <w:jc w:val="both"/>
        <w:rPr>
          <w:rFonts w:ascii="Calibri" w:hAnsi="Calibri" w:cs="Arial"/>
          <w:i/>
          <w:iCs/>
          <w:sz w:val="22"/>
        </w:rPr>
      </w:pPr>
      <w:r w:rsidRPr="00DC36D9">
        <w:rPr>
          <w:rFonts w:ascii="Calibri" w:hAnsi="Calibri" w:cs="Arial"/>
          <w:i/>
          <w:iCs/>
          <w:sz w:val="22"/>
        </w:rPr>
        <w:t>La Vostra azienda sarebbe interessata a partecipare alla gara in oggetto? Se no, quali sono le motivazioni principali?</w:t>
      </w:r>
    </w:p>
    <w:p w:rsidR="001E6928" w:rsidRDefault="001E6928" w:rsidP="001E6928">
      <w:pPr>
        <w:pStyle w:val="Paragrafoelenco"/>
        <w:tabs>
          <w:tab w:val="num" w:pos="1260"/>
        </w:tabs>
        <w:ind w:left="360"/>
        <w:jc w:val="both"/>
        <w:rPr>
          <w:rFonts w:asciiTheme="minorHAnsi" w:hAnsiTheme="minorHAnsi" w:cs="Arial"/>
          <w:b/>
          <w:bCs/>
          <w:sz w:val="20"/>
          <w:szCs w:val="20"/>
        </w:rPr>
      </w:pPr>
    </w:p>
    <w:p w:rsidR="001E6928" w:rsidRPr="008F0F24" w:rsidRDefault="001E6928" w:rsidP="001E6928">
      <w:pPr>
        <w:pStyle w:val="Paragrafoelenco"/>
        <w:tabs>
          <w:tab w:val="num" w:pos="1260"/>
        </w:tabs>
        <w:ind w:left="360"/>
        <w:jc w:val="both"/>
        <w:rPr>
          <w:rFonts w:asciiTheme="minorHAnsi" w:hAnsiTheme="minorHAnsi" w:cs="Arial"/>
          <w:b/>
          <w:bCs/>
          <w:sz w:val="20"/>
          <w:szCs w:val="20"/>
        </w:rPr>
      </w:pPr>
      <w:r w:rsidRPr="008F0F24">
        <w:rPr>
          <w:rFonts w:asciiTheme="minorHAnsi" w:hAnsiTheme="minorHAnsi" w:cs="Arial"/>
          <w:b/>
          <w:bCs/>
          <w:sz w:val="20"/>
          <w:szCs w:val="20"/>
        </w:rPr>
        <w:t>Risposta:</w:t>
      </w:r>
    </w:p>
    <w:p w:rsidR="001E6928" w:rsidRPr="008F0F24" w:rsidRDefault="001E6928" w:rsidP="001E6928">
      <w:pPr>
        <w:pStyle w:val="Paragrafoelenco"/>
        <w:tabs>
          <w:tab w:val="num" w:pos="1260"/>
        </w:tabs>
        <w:ind w:left="360"/>
        <w:jc w:val="both"/>
        <w:rPr>
          <w:rFonts w:asciiTheme="minorHAnsi" w:hAnsiTheme="minorHAnsi" w:cs="Arial"/>
          <w:b/>
          <w:bCs/>
          <w:sz w:val="20"/>
          <w:szCs w:val="20"/>
        </w:rPr>
      </w:pPr>
      <w:r w:rsidRPr="008F0F24">
        <w:rPr>
          <w:rFonts w:asciiTheme="minorHAnsi" w:hAnsiTheme="minorHAnsi" w:cs="Arial"/>
          <w:b/>
          <w:bCs/>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54CDE">
        <w:rPr>
          <w:rFonts w:asciiTheme="minorHAnsi" w:hAnsiTheme="minorHAnsi" w:cs="Arial"/>
          <w:b/>
          <w:bCs/>
          <w:sz w:val="20"/>
          <w:szCs w:val="20"/>
        </w:rPr>
        <w:t>_</w:t>
      </w:r>
    </w:p>
    <w:p w:rsidR="00586E22" w:rsidRDefault="00586E22" w:rsidP="00F1124D">
      <w:pPr>
        <w:spacing w:line="276" w:lineRule="auto"/>
        <w:ind w:left="284"/>
        <w:jc w:val="both"/>
        <w:rPr>
          <w:rFonts w:asciiTheme="minorHAnsi" w:hAnsiTheme="minorHAnsi" w:cs="Arial"/>
          <w:bCs/>
          <w:sz w:val="20"/>
          <w:szCs w:val="20"/>
        </w:rPr>
      </w:pPr>
    </w:p>
    <w:p w:rsidR="00140CE6" w:rsidRDefault="00140CE6" w:rsidP="00F1124D">
      <w:pPr>
        <w:spacing w:line="276" w:lineRule="auto"/>
        <w:ind w:left="284"/>
        <w:jc w:val="both"/>
        <w:rPr>
          <w:rFonts w:asciiTheme="minorHAnsi" w:hAnsiTheme="minorHAnsi" w:cs="Arial"/>
          <w:bCs/>
          <w:sz w:val="20"/>
          <w:szCs w:val="20"/>
        </w:rPr>
      </w:pPr>
    </w:p>
    <w:p w:rsidR="00140CE6" w:rsidRDefault="00140CE6" w:rsidP="00F1124D">
      <w:pPr>
        <w:spacing w:line="276" w:lineRule="auto"/>
        <w:ind w:left="284"/>
        <w:jc w:val="both"/>
        <w:rPr>
          <w:rFonts w:asciiTheme="minorHAnsi" w:hAnsiTheme="minorHAnsi" w:cs="Arial"/>
          <w:bCs/>
          <w:sz w:val="20"/>
          <w:szCs w:val="20"/>
        </w:rPr>
      </w:pPr>
    </w:p>
    <w:p w:rsidR="00140CE6" w:rsidRDefault="00140CE6" w:rsidP="00F1124D">
      <w:pPr>
        <w:spacing w:line="276" w:lineRule="auto"/>
        <w:ind w:left="284"/>
        <w:jc w:val="both"/>
        <w:rPr>
          <w:rFonts w:asciiTheme="minorHAnsi" w:hAnsiTheme="minorHAnsi" w:cs="Arial"/>
          <w:bCs/>
          <w:sz w:val="20"/>
          <w:szCs w:val="20"/>
        </w:rPr>
      </w:pPr>
    </w:p>
    <w:p w:rsidR="00140CE6" w:rsidRDefault="00140CE6" w:rsidP="00F1124D">
      <w:pPr>
        <w:spacing w:line="276" w:lineRule="auto"/>
        <w:ind w:left="284"/>
        <w:jc w:val="both"/>
        <w:rPr>
          <w:rFonts w:asciiTheme="minorHAnsi" w:hAnsiTheme="minorHAnsi" w:cs="Arial"/>
          <w:bCs/>
          <w:sz w:val="20"/>
          <w:szCs w:val="20"/>
        </w:rPr>
      </w:pPr>
    </w:p>
    <w:p w:rsidR="00140CE6" w:rsidRDefault="00140CE6" w:rsidP="00F1124D">
      <w:pPr>
        <w:spacing w:line="276" w:lineRule="auto"/>
        <w:ind w:left="284"/>
        <w:jc w:val="both"/>
        <w:rPr>
          <w:rFonts w:asciiTheme="minorHAnsi" w:hAnsiTheme="minorHAnsi" w:cs="Arial"/>
          <w:bCs/>
          <w:sz w:val="20"/>
          <w:szCs w:val="20"/>
        </w:rPr>
      </w:pPr>
    </w:p>
    <w:p w:rsidR="00140CE6" w:rsidRDefault="00140CE6" w:rsidP="00F1124D">
      <w:pPr>
        <w:spacing w:line="276" w:lineRule="auto"/>
        <w:ind w:left="284"/>
        <w:jc w:val="both"/>
        <w:rPr>
          <w:rFonts w:asciiTheme="minorHAnsi" w:hAnsiTheme="minorHAnsi" w:cs="Arial"/>
          <w:bCs/>
          <w:sz w:val="20"/>
          <w:szCs w:val="20"/>
        </w:rPr>
      </w:pPr>
    </w:p>
    <w:p w:rsidR="00140CE6" w:rsidRDefault="00140CE6" w:rsidP="00F1124D">
      <w:pPr>
        <w:spacing w:line="276" w:lineRule="auto"/>
        <w:ind w:left="284"/>
        <w:jc w:val="both"/>
        <w:rPr>
          <w:rFonts w:asciiTheme="minorHAnsi" w:hAnsiTheme="minorHAnsi" w:cs="Arial"/>
          <w:bCs/>
          <w:sz w:val="20"/>
          <w:szCs w:val="20"/>
        </w:rPr>
      </w:pPr>
    </w:p>
    <w:p w:rsidR="00140CE6" w:rsidRDefault="00140CE6" w:rsidP="00F1124D">
      <w:pPr>
        <w:spacing w:line="276" w:lineRule="auto"/>
        <w:ind w:left="284"/>
        <w:jc w:val="both"/>
        <w:rPr>
          <w:rFonts w:asciiTheme="minorHAnsi" w:hAnsiTheme="minorHAnsi" w:cs="Arial"/>
          <w:bCs/>
          <w:sz w:val="20"/>
          <w:szCs w:val="20"/>
        </w:rPr>
      </w:pPr>
    </w:p>
    <w:p w:rsidR="00140CE6" w:rsidRDefault="00140CE6" w:rsidP="00F1124D">
      <w:pPr>
        <w:spacing w:line="276" w:lineRule="auto"/>
        <w:ind w:left="284"/>
        <w:jc w:val="both"/>
        <w:rPr>
          <w:rFonts w:asciiTheme="minorHAnsi" w:hAnsiTheme="minorHAnsi" w:cs="Arial"/>
          <w:bCs/>
          <w:sz w:val="20"/>
          <w:szCs w:val="20"/>
        </w:rPr>
      </w:pPr>
    </w:p>
    <w:p w:rsidR="00140CE6" w:rsidRDefault="00140CE6" w:rsidP="00F1124D">
      <w:pPr>
        <w:spacing w:line="276" w:lineRule="auto"/>
        <w:ind w:left="284"/>
        <w:jc w:val="both"/>
        <w:rPr>
          <w:rFonts w:asciiTheme="minorHAnsi" w:hAnsiTheme="minorHAnsi" w:cs="Arial"/>
          <w:bCs/>
          <w:sz w:val="20"/>
          <w:szCs w:val="20"/>
        </w:rPr>
      </w:pPr>
    </w:p>
    <w:p w:rsidR="00140CE6" w:rsidRDefault="00140CE6" w:rsidP="00F1124D">
      <w:pPr>
        <w:spacing w:line="276" w:lineRule="auto"/>
        <w:ind w:left="284"/>
        <w:jc w:val="both"/>
        <w:rPr>
          <w:rFonts w:asciiTheme="minorHAnsi" w:hAnsiTheme="minorHAnsi" w:cs="Arial"/>
          <w:bCs/>
          <w:sz w:val="20"/>
          <w:szCs w:val="20"/>
        </w:rPr>
      </w:pPr>
    </w:p>
    <w:p w:rsidR="00140CE6" w:rsidRDefault="00140CE6" w:rsidP="00F1124D">
      <w:pPr>
        <w:spacing w:line="276" w:lineRule="auto"/>
        <w:ind w:left="284"/>
        <w:jc w:val="both"/>
        <w:rPr>
          <w:rFonts w:asciiTheme="minorHAnsi" w:hAnsiTheme="minorHAnsi" w:cs="Arial"/>
          <w:bCs/>
          <w:sz w:val="20"/>
          <w:szCs w:val="20"/>
        </w:rPr>
      </w:pPr>
    </w:p>
    <w:p w:rsidR="00140CE6" w:rsidRDefault="00140CE6" w:rsidP="00F1124D">
      <w:pPr>
        <w:spacing w:line="276" w:lineRule="auto"/>
        <w:ind w:left="284"/>
        <w:jc w:val="both"/>
        <w:rPr>
          <w:rFonts w:asciiTheme="minorHAnsi" w:hAnsiTheme="minorHAnsi" w:cs="Arial"/>
          <w:bCs/>
          <w:sz w:val="20"/>
          <w:szCs w:val="20"/>
        </w:rPr>
      </w:pPr>
    </w:p>
    <w:p w:rsidR="00140CE6" w:rsidRDefault="00140CE6" w:rsidP="00F1124D">
      <w:pPr>
        <w:spacing w:line="276" w:lineRule="auto"/>
        <w:ind w:left="284"/>
        <w:jc w:val="both"/>
        <w:rPr>
          <w:rFonts w:asciiTheme="minorHAnsi" w:hAnsiTheme="minorHAnsi" w:cs="Arial"/>
          <w:bCs/>
          <w:sz w:val="20"/>
          <w:szCs w:val="20"/>
        </w:rPr>
      </w:pPr>
    </w:p>
    <w:p w:rsidR="00586E22" w:rsidRDefault="00586E22" w:rsidP="00F1124D">
      <w:pPr>
        <w:spacing w:line="276" w:lineRule="auto"/>
        <w:ind w:left="284"/>
        <w:jc w:val="both"/>
        <w:rPr>
          <w:rFonts w:asciiTheme="minorHAnsi" w:hAnsiTheme="minorHAnsi" w:cs="Arial"/>
          <w:bCs/>
          <w:sz w:val="20"/>
          <w:szCs w:val="20"/>
        </w:rPr>
      </w:pPr>
    </w:p>
    <w:p w:rsidR="00586E22" w:rsidRDefault="00586E22" w:rsidP="00F1124D">
      <w:pPr>
        <w:spacing w:line="276" w:lineRule="auto"/>
        <w:ind w:left="284"/>
        <w:jc w:val="both"/>
        <w:rPr>
          <w:rFonts w:asciiTheme="minorHAnsi" w:hAnsiTheme="minorHAnsi" w:cs="Arial"/>
          <w:bCs/>
          <w:sz w:val="20"/>
          <w:szCs w:val="20"/>
        </w:rPr>
      </w:pPr>
    </w:p>
    <w:p w:rsidR="00586E22" w:rsidRDefault="00586E22" w:rsidP="00F1124D">
      <w:pPr>
        <w:spacing w:line="276" w:lineRule="auto"/>
        <w:ind w:left="284"/>
        <w:jc w:val="both"/>
        <w:rPr>
          <w:rFonts w:asciiTheme="minorHAnsi" w:hAnsiTheme="minorHAnsi" w:cs="Arial"/>
          <w:bCs/>
          <w:sz w:val="20"/>
          <w:szCs w:val="20"/>
        </w:rPr>
      </w:pPr>
    </w:p>
    <w:p w:rsidR="00F1124D" w:rsidRDefault="00F1124D" w:rsidP="00F1124D">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Con la sottoscrizione del </w:t>
      </w:r>
      <w:r w:rsidRPr="0045476A">
        <w:rPr>
          <w:rFonts w:asciiTheme="minorHAnsi" w:hAnsiTheme="minorHAnsi" w:cs="Arial"/>
          <w:bCs/>
          <w:sz w:val="20"/>
          <w:szCs w:val="20"/>
        </w:rPr>
        <w:t>Documento di Consultazione del mercato</w:t>
      </w:r>
      <w:r>
        <w:rPr>
          <w:rFonts w:asciiTheme="minorHAnsi" w:hAnsiTheme="minorHAnsi" w:cs="Arial"/>
          <w:bCs/>
          <w:sz w:val="20"/>
          <w:szCs w:val="20"/>
        </w:rPr>
        <w:t xml:space="preserve">, l’interessato acconsente espressamente </w:t>
      </w:r>
      <w:r w:rsidRPr="0045476A">
        <w:rPr>
          <w:rFonts w:asciiTheme="minorHAnsi" w:hAnsiTheme="minorHAnsi" w:cs="Arial"/>
          <w:bCs/>
          <w:sz w:val="20"/>
          <w:szCs w:val="20"/>
        </w:rPr>
        <w:t xml:space="preserve">al trattamento dei </w:t>
      </w:r>
      <w:r>
        <w:rPr>
          <w:rFonts w:asciiTheme="minorHAnsi" w:hAnsiTheme="minorHAnsi" w:cs="Arial"/>
          <w:bCs/>
          <w:sz w:val="20"/>
          <w:szCs w:val="20"/>
        </w:rPr>
        <w:t xml:space="preserve">propri </w:t>
      </w:r>
      <w:r w:rsidRPr="0045476A">
        <w:rPr>
          <w:rFonts w:asciiTheme="minorHAnsi" w:hAnsiTheme="minorHAnsi" w:cs="Arial"/>
          <w:bCs/>
          <w:sz w:val="20"/>
          <w:szCs w:val="20"/>
        </w:rPr>
        <w:t xml:space="preserve">Dati personali </w:t>
      </w:r>
      <w:r w:rsidRPr="00FF6EED">
        <w:rPr>
          <w:rFonts w:asciiTheme="minorHAnsi" w:hAnsiTheme="minorHAnsi" w:cs="Arial"/>
          <w:bCs/>
          <w:sz w:val="20"/>
          <w:szCs w:val="20"/>
        </w:rPr>
        <w:t xml:space="preserve">sopra </w:t>
      </w:r>
      <w:r w:rsidRPr="0045476A">
        <w:rPr>
          <w:rFonts w:asciiTheme="minorHAnsi" w:hAnsiTheme="minorHAnsi" w:cs="Arial"/>
          <w:bCs/>
          <w:sz w:val="20"/>
          <w:szCs w:val="20"/>
        </w:rPr>
        <w:t>forniti.</w:t>
      </w:r>
    </w:p>
    <w:p w:rsidR="00F1124D" w:rsidRDefault="00F1124D" w:rsidP="00F1124D">
      <w:pPr>
        <w:ind w:left="284"/>
        <w:jc w:val="both"/>
        <w:rPr>
          <w:rFonts w:ascii="Trebuchet MS" w:hAnsi="Trebuchet MS" w:cs="Arial"/>
          <w:i/>
          <w:color w:val="0000FF"/>
          <w:sz w:val="20"/>
          <w:szCs w:val="20"/>
        </w:rPr>
      </w:pPr>
    </w:p>
    <w:p w:rsidR="00F1124D" w:rsidRDefault="00F1124D" w:rsidP="00F1124D">
      <w:pPr>
        <w:ind w:left="284"/>
        <w:jc w:val="both"/>
        <w:rPr>
          <w:rFonts w:ascii="Trebuchet MS" w:hAnsi="Trebuchet MS" w:cs="Arial"/>
          <w:i/>
          <w:color w:val="0000FF"/>
          <w:sz w:val="20"/>
          <w:szCs w:val="20"/>
        </w:rPr>
      </w:pPr>
    </w:p>
    <w:tbl>
      <w:tblPr>
        <w:tblW w:w="2822" w:type="dxa"/>
        <w:tblInd w:w="108" w:type="dxa"/>
        <w:tblLook w:val="01E0" w:firstRow="1" w:lastRow="1" w:firstColumn="1" w:lastColumn="1" w:noHBand="0" w:noVBand="0"/>
      </w:tblPr>
      <w:tblGrid>
        <w:gridCol w:w="2822"/>
      </w:tblGrid>
      <w:tr w:rsidR="00F1124D" w:rsidRPr="001E204E" w:rsidTr="00676EE6">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F1124D" w:rsidRPr="00BB4433" w:rsidRDefault="00F1124D" w:rsidP="00676EE6">
            <w:pPr>
              <w:ind w:left="284"/>
              <w:jc w:val="center"/>
              <w:rPr>
                <w:rFonts w:ascii="Trebuchet MS" w:hAnsi="Trebuchet MS"/>
                <w:b/>
                <w:sz w:val="22"/>
                <w:szCs w:val="22"/>
              </w:rPr>
            </w:pPr>
            <w:r w:rsidRPr="00BB4433">
              <w:rPr>
                <w:rFonts w:asciiTheme="minorHAnsi" w:hAnsiTheme="minorHAnsi" w:cs="Arial"/>
                <w:b/>
                <w:bCs/>
                <w:sz w:val="20"/>
                <w:szCs w:val="20"/>
              </w:rPr>
              <w:t>Firma operatore economico</w:t>
            </w:r>
          </w:p>
        </w:tc>
      </w:tr>
      <w:tr w:rsidR="00F1124D" w:rsidRPr="00132242" w:rsidTr="00676EE6">
        <w:tc>
          <w:tcPr>
            <w:tcW w:w="2822" w:type="dxa"/>
            <w:tcBorders>
              <w:top w:val="single" w:sz="4" w:space="0" w:color="FFFFFF" w:themeColor="background1"/>
            </w:tcBorders>
            <w:shd w:val="clear" w:color="auto" w:fill="auto"/>
          </w:tcPr>
          <w:p w:rsidR="00F1124D" w:rsidRDefault="00F1124D" w:rsidP="00676EE6">
            <w:pPr>
              <w:ind w:left="284"/>
              <w:jc w:val="center"/>
              <w:rPr>
                <w:rFonts w:asciiTheme="minorHAnsi" w:hAnsiTheme="minorHAnsi" w:cs="Arial"/>
                <w:bCs/>
                <w:sz w:val="20"/>
                <w:szCs w:val="20"/>
                <w:highlight w:val="yellow"/>
              </w:rPr>
            </w:pPr>
          </w:p>
          <w:p w:rsidR="002D7D4B" w:rsidRPr="00561A7D" w:rsidRDefault="002D7D4B" w:rsidP="00676EE6">
            <w:pPr>
              <w:ind w:left="284"/>
              <w:jc w:val="center"/>
              <w:rPr>
                <w:rFonts w:asciiTheme="minorHAnsi" w:hAnsiTheme="minorHAnsi" w:cs="Arial"/>
                <w:bCs/>
                <w:sz w:val="20"/>
                <w:szCs w:val="20"/>
                <w:highlight w:val="yellow"/>
              </w:rPr>
            </w:pPr>
          </w:p>
        </w:tc>
      </w:tr>
      <w:tr w:rsidR="00F1124D" w:rsidRPr="00132242" w:rsidTr="00676EE6">
        <w:trPr>
          <w:trHeight w:val="413"/>
        </w:trPr>
        <w:tc>
          <w:tcPr>
            <w:tcW w:w="2822" w:type="dxa"/>
            <w:shd w:val="clear" w:color="auto" w:fill="auto"/>
          </w:tcPr>
          <w:p w:rsidR="00F1124D" w:rsidRPr="00132242" w:rsidRDefault="00F1124D" w:rsidP="00676EE6">
            <w:pPr>
              <w:ind w:left="284"/>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rsidR="00F1124D" w:rsidRPr="00F1124D" w:rsidRDefault="00F1124D" w:rsidP="00622BCF"/>
    <w:sectPr w:rsidR="00F1124D" w:rsidRPr="00F1124D" w:rsidSect="008449F2">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698" w:rsidRDefault="00E75698">
      <w:r>
        <w:separator/>
      </w:r>
    </w:p>
  </w:endnote>
  <w:endnote w:type="continuationSeparator" w:id="0">
    <w:p w:rsidR="00E75698" w:rsidRDefault="00E75698">
      <w:r>
        <w:continuationSeparator/>
      </w:r>
    </w:p>
  </w:endnote>
  <w:endnote w:type="continuationNotice" w:id="1">
    <w:p w:rsidR="00E75698" w:rsidRDefault="00E75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FA8" w:rsidRDefault="003B6FA8" w:rsidP="0017160C">
    <w:pPr>
      <w:pStyle w:val="Pidipagina"/>
      <w:pBdr>
        <w:top w:val="single" w:sz="4" w:space="1" w:color="auto"/>
      </w:pBdr>
      <w:rPr>
        <w:rFonts w:asciiTheme="minorHAnsi" w:hAnsiTheme="minorHAnsi"/>
        <w:iCs/>
        <w:color w:val="C0C0C0"/>
        <w:sz w:val="16"/>
        <w:szCs w:val="16"/>
      </w:rPr>
    </w:pPr>
    <w:r w:rsidRPr="00AE0C26">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0949A03E" wp14:editId="689511EF">
              <wp:simplePos x="0" y="0"/>
              <wp:positionH relativeFrom="column">
                <wp:posOffset>4698365</wp:posOffset>
              </wp:positionH>
              <wp:positionV relativeFrom="paragraph">
                <wp:posOffset>30480</wp:posOffset>
              </wp:positionV>
              <wp:extent cx="737870" cy="274320"/>
              <wp:effectExtent l="0" t="0" r="508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274320"/>
                      </a:xfrm>
                      <a:prstGeom prst="rect">
                        <a:avLst/>
                      </a:prstGeom>
                      <a:solidFill>
                        <a:srgbClr val="FFFFFF"/>
                      </a:solidFill>
                      <a:ln w="9525">
                        <a:noFill/>
                        <a:miter lim="800000"/>
                        <a:headEnd/>
                        <a:tailEnd/>
                      </a:ln>
                    </wps:spPr>
                    <wps:txbx>
                      <w:txbxContent>
                        <w:p w:rsidR="003B6FA8" w:rsidRPr="00165877" w:rsidRDefault="003B6FA8" w:rsidP="0017160C">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FF139D">
                            <w:rPr>
                              <w:rFonts w:ascii="Calibri" w:hAnsi="Calibri"/>
                              <w:iCs/>
                              <w:noProof/>
                              <w:sz w:val="16"/>
                              <w:szCs w:val="16"/>
                            </w:rPr>
                            <w:t>16</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FF139D">
                            <w:rPr>
                              <w:rFonts w:ascii="Calibri" w:hAnsi="Calibri"/>
                              <w:iCs/>
                              <w:noProof/>
                              <w:sz w:val="16"/>
                              <w:szCs w:val="16"/>
                            </w:rPr>
                            <w:t>16</w:t>
                          </w:r>
                          <w:r w:rsidRPr="00165877">
                            <w:rPr>
                              <w:rFonts w:ascii="Calibri" w:hAnsi="Calibri"/>
                              <w:iCs/>
                              <w:sz w:val="16"/>
                              <w:szCs w:val="16"/>
                            </w:rPr>
                            <w:fldChar w:fldCharType="end"/>
                          </w:r>
                          <w:r w:rsidRPr="00165877">
                            <w:rPr>
                              <w:rFonts w:ascii="Calibri" w:hAnsi="Calibri"/>
                              <w:iCs/>
                              <w:sz w:val="16"/>
                              <w:szCs w:val="16"/>
                            </w:rPr>
                            <w:t xml:space="preserve"> </w:t>
                          </w:r>
                        </w:p>
                        <w:p w:rsidR="003B6FA8" w:rsidRDefault="003B6FA8" w:rsidP="001716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9A03E" id="_x0000_t202" coordsize="21600,21600" o:spt="202" path="m,l,21600r21600,l21600,xe">
              <v:stroke joinstyle="miter"/>
              <v:path gradientshapeok="t" o:connecttype="rect"/>
            </v:shapetype>
            <v:shape id="Casella di testo 2" o:spid="_x0000_s1026" type="#_x0000_t202" style="position:absolute;margin-left:369.95pt;margin-top:2.4pt;width:58.1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" stroked="f">
              <v:textbox>
                <w:txbxContent>
                  <w:p w:rsidR="003B6FA8" w:rsidRPr="00165877" w:rsidRDefault="003B6FA8" w:rsidP="0017160C">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FF139D">
                      <w:rPr>
                        <w:rFonts w:ascii="Calibri" w:hAnsi="Calibri"/>
                        <w:iCs/>
                        <w:noProof/>
                        <w:sz w:val="16"/>
                        <w:szCs w:val="16"/>
                      </w:rPr>
                      <w:t>16</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FF139D">
                      <w:rPr>
                        <w:rFonts w:ascii="Calibri" w:hAnsi="Calibri"/>
                        <w:iCs/>
                        <w:noProof/>
                        <w:sz w:val="16"/>
                        <w:szCs w:val="16"/>
                      </w:rPr>
                      <w:t>16</w:t>
                    </w:r>
                    <w:r w:rsidRPr="00165877">
                      <w:rPr>
                        <w:rFonts w:ascii="Calibri" w:hAnsi="Calibri"/>
                        <w:iCs/>
                        <w:sz w:val="16"/>
                        <w:szCs w:val="16"/>
                      </w:rPr>
                      <w:fldChar w:fldCharType="end"/>
                    </w:r>
                    <w:r w:rsidRPr="00165877">
                      <w:rPr>
                        <w:rFonts w:ascii="Calibri" w:hAnsi="Calibri"/>
                        <w:iCs/>
                        <w:sz w:val="16"/>
                        <w:szCs w:val="16"/>
                      </w:rPr>
                      <w:t xml:space="preserve"> </w:t>
                    </w:r>
                  </w:p>
                  <w:p w:rsidR="003B6FA8" w:rsidRDefault="003B6FA8" w:rsidP="0017160C"/>
                </w:txbxContent>
              </v:textbox>
            </v:shape>
          </w:pict>
        </mc:Fallback>
      </mc:AlternateContent>
    </w:r>
    <w:r>
      <w:rPr>
        <w:rFonts w:ascii="Calibri" w:hAnsi="Calibri"/>
        <w:iCs/>
        <w:color w:val="C0C0C0"/>
        <w:sz w:val="16"/>
        <w:szCs w:val="16"/>
      </w:rPr>
      <w:t xml:space="preserve">Consip S.p.A. - </w:t>
    </w:r>
    <w:r w:rsidRPr="00E06C79">
      <w:rPr>
        <w:rFonts w:asciiTheme="minorHAnsi" w:hAnsiTheme="minorHAnsi"/>
        <w:iCs/>
        <w:color w:val="C0C0C0"/>
        <w:sz w:val="16"/>
        <w:szCs w:val="16"/>
      </w:rPr>
      <w:t>Consultazione del mercato per</w:t>
    </w:r>
    <w:r>
      <w:rPr>
        <w:rFonts w:asciiTheme="minorHAnsi" w:hAnsiTheme="minorHAnsi"/>
        <w:iCs/>
        <w:color w:val="C0C0C0"/>
        <w:sz w:val="16"/>
        <w:szCs w:val="16"/>
      </w:rPr>
      <w:t xml:space="preserve"> dispositivi impiantabili per resincronizzazione cardiaca (CRT) </w:t>
    </w:r>
  </w:p>
  <w:p w:rsidR="003B6FA8" w:rsidRPr="00E06C79" w:rsidRDefault="003B6FA8" w:rsidP="0017160C">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 xml:space="preserve">Ver. 2.0 </w:t>
    </w:r>
    <w:r w:rsidRPr="00E06C79">
      <w:rPr>
        <w:rFonts w:asciiTheme="minorHAnsi" w:hAnsiTheme="minorHAnsi"/>
        <w:iCs/>
        <w:color w:val="C0C0C0"/>
        <w:sz w:val="16"/>
        <w:szCs w:val="16"/>
      </w:rPr>
      <w:t xml:space="preserve">- Data Aggiornamento: </w:t>
    </w:r>
    <w:r>
      <w:rPr>
        <w:rFonts w:asciiTheme="minorHAnsi" w:hAnsiTheme="minorHAnsi"/>
        <w:iCs/>
        <w:color w:val="C0C0C0"/>
        <w:sz w:val="16"/>
        <w:szCs w:val="16"/>
      </w:rPr>
      <w:t>18</w:t>
    </w:r>
    <w:r w:rsidRPr="00E06C79">
      <w:rPr>
        <w:rFonts w:asciiTheme="minorHAnsi" w:hAnsiTheme="minorHAnsi"/>
        <w:iCs/>
        <w:color w:val="C0C0C0"/>
        <w:sz w:val="16"/>
        <w:szCs w:val="16"/>
      </w:rPr>
      <w:t>/</w:t>
    </w:r>
    <w:r>
      <w:rPr>
        <w:rFonts w:asciiTheme="minorHAnsi" w:hAnsiTheme="minorHAnsi"/>
        <w:iCs/>
        <w:color w:val="C0C0C0"/>
        <w:sz w:val="16"/>
        <w:szCs w:val="16"/>
      </w:rPr>
      <w:t>06</w:t>
    </w:r>
    <w:r w:rsidRPr="00E06C79">
      <w:rPr>
        <w:rFonts w:asciiTheme="minorHAnsi" w:hAnsiTheme="minorHAnsi"/>
        <w:iCs/>
        <w:color w:val="C0C0C0"/>
        <w:sz w:val="16"/>
        <w:szCs w:val="16"/>
      </w:rPr>
      <w:t>/201</w:t>
    </w:r>
    <w:r w:rsidRPr="00AE0C26">
      <w:rPr>
        <w:rFonts w:asciiTheme="minorHAnsi" w:hAnsiTheme="minorHAnsi"/>
        <w:iCs/>
        <w:color w:val="C0C0C0"/>
        <w:sz w:val="16"/>
        <w:szCs w:val="16"/>
      </w:rPr>
      <w:t>9</w:t>
    </w:r>
  </w:p>
  <w:p w:rsidR="003B6FA8" w:rsidRDefault="003B6FA8" w:rsidP="0017160C">
    <w:pPr>
      <w:pStyle w:val="Pidipagina"/>
      <w:rPr>
        <w:rFonts w:asciiTheme="minorHAnsi" w:hAnsiTheme="minorHAnsi"/>
        <w:iCs/>
        <w:color w:val="C0C0C0"/>
        <w:sz w:val="16"/>
        <w:szCs w:val="16"/>
      </w:rPr>
    </w:pPr>
    <w:r w:rsidRPr="00E06C79">
      <w:rPr>
        <w:rFonts w:asciiTheme="minorHAnsi" w:hAnsiTheme="minorHAnsi"/>
        <w:iCs/>
        <w:color w:val="C0C0C0"/>
        <w:sz w:val="16"/>
        <w:szCs w:val="16"/>
      </w:rPr>
      <w:t xml:space="preserve">Classificazione documento: Consip </w:t>
    </w:r>
    <w:r w:rsidRPr="00AE0C26">
      <w:rPr>
        <w:rFonts w:asciiTheme="minorHAnsi" w:hAnsiTheme="minorHAnsi"/>
        <w:iCs/>
        <w:color w:val="C0C0C0"/>
        <w:sz w:val="16"/>
        <w:szCs w:val="16"/>
      </w:rPr>
      <w:t>Public</w:t>
    </w:r>
  </w:p>
  <w:p w:rsidR="003B6FA8" w:rsidRPr="00AE0C26" w:rsidRDefault="003B6FA8" w:rsidP="0017160C">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 xml:space="preserve">Codice documento: </w:t>
    </w:r>
    <w:r w:rsidRPr="00E06C79">
      <w:rPr>
        <w:rFonts w:asciiTheme="minorHAnsi" w:hAnsiTheme="minorHAnsi"/>
        <w:iCs/>
        <w:color w:val="C0C0C0"/>
        <w:sz w:val="16"/>
        <w:szCs w:val="16"/>
      </w:rPr>
      <w:t>SGQ1_MODU_000022_00</w:t>
    </w:r>
  </w:p>
  <w:p w:rsidR="003B6FA8" w:rsidRPr="00951110" w:rsidRDefault="003B6FA8" w:rsidP="00A96ABA">
    <w:pPr>
      <w:pStyle w:val="Pidipagina"/>
      <w:rPr>
        <w:rFonts w:asciiTheme="minorHAnsi" w:hAnsiTheme="minorHAnsi"/>
        <w:i/>
        <w:iCs/>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FA8" w:rsidRPr="00933D1D" w:rsidRDefault="003B6FA8" w:rsidP="00933D1D">
    <w:pPr>
      <w:pStyle w:val="Pidipagina"/>
      <w:pBdr>
        <w:top w:val="single" w:sz="4" w:space="1" w:color="auto"/>
      </w:pBdr>
      <w:rPr>
        <w:rFonts w:asciiTheme="minorHAnsi" w:hAnsiTheme="minorHAnsi"/>
        <w:b/>
        <w:i/>
        <w:color w:val="808080" w:themeColor="background1" w:themeShade="80"/>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0038D048" wp14:editId="1925D9D7">
              <wp:simplePos x="0" y="0"/>
              <wp:positionH relativeFrom="column">
                <wp:posOffset>4606125</wp:posOffset>
              </wp:positionH>
              <wp:positionV relativeFrom="paragraph">
                <wp:posOffset>76200</wp:posOffset>
              </wp:positionV>
              <wp:extent cx="819162"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62" cy="274320"/>
                      </a:xfrm>
                      <a:prstGeom prst="rect">
                        <a:avLst/>
                      </a:prstGeom>
                      <a:solidFill>
                        <a:srgbClr val="FFFFFF"/>
                      </a:solidFill>
                      <a:ln w="9525">
                        <a:noFill/>
                        <a:miter lim="800000"/>
                        <a:headEnd/>
                        <a:tailEnd/>
                      </a:ln>
                    </wps:spPr>
                    <wps:txbx>
                      <w:txbxContent>
                        <w:p w:rsidR="003B6FA8" w:rsidRPr="00EF6614" w:rsidRDefault="003B6FA8"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FF139D">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Pr>
                              <w:rFonts w:ascii="Calibri" w:hAnsi="Calibri"/>
                              <w:iCs/>
                              <w:sz w:val="16"/>
                              <w:szCs w:val="16"/>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38D048" id="_x0000_t202" coordsize="21600,21600" o:spt="202" path="m,l,21600r21600,l21600,xe">
              <v:stroke joinstyle="miter"/>
              <v:path gradientshapeok="t" o:connecttype="rect"/>
            </v:shapetype>
            <v:shape id="_x0000_s1027" type="#_x0000_t202" style="position:absolute;margin-left:362.7pt;margin-top:6pt;width:64.5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" stroked="f">
              <v:textbox>
                <w:txbxContent>
                  <w:p w:rsidR="003B6FA8" w:rsidRPr="00EF6614" w:rsidRDefault="003B6FA8"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FF139D">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Pr>
                        <w:rFonts w:ascii="Calibri" w:hAnsi="Calibri"/>
                        <w:iCs/>
                        <w:sz w:val="16"/>
                        <w:szCs w:val="16"/>
                      </w:rPr>
                      <w:t>12</w:t>
                    </w:r>
                  </w:p>
                </w:txbxContent>
              </v:textbox>
            </v:shape>
          </w:pict>
        </mc:Fallback>
      </mc:AlternateContent>
    </w:r>
    <w:r w:rsidRPr="00933D1D">
      <w:rPr>
        <w:rFonts w:asciiTheme="minorHAnsi" w:hAnsiTheme="minorHAnsi"/>
        <w:b/>
        <w:i/>
        <w:color w:val="808080" w:themeColor="background1" w:themeShade="80"/>
        <w:sz w:val="16"/>
        <w:szCs w:val="16"/>
      </w:rPr>
      <w:t xml:space="preserve">Consip Spa </w:t>
    </w:r>
    <w:r w:rsidRPr="00561A7D">
      <w:rPr>
        <w:rFonts w:asciiTheme="minorHAnsi" w:hAnsiTheme="minorHAnsi"/>
        <w:i/>
        <w:color w:val="808080" w:themeColor="background1" w:themeShade="80"/>
        <w:sz w:val="16"/>
        <w:szCs w:val="16"/>
      </w:rPr>
      <w:t>a Socio Unico</w:t>
    </w:r>
    <w:r w:rsidRPr="00933D1D">
      <w:rPr>
        <w:rFonts w:asciiTheme="minorHAnsi" w:hAnsiTheme="minorHAnsi"/>
        <w:b/>
        <w:i/>
        <w:color w:val="808080" w:themeColor="background1" w:themeShade="80"/>
        <w:sz w:val="16"/>
        <w:szCs w:val="16"/>
      </w:rPr>
      <w:t xml:space="preserve"> </w:t>
    </w:r>
  </w:p>
  <w:p w:rsidR="003B6FA8" w:rsidRDefault="003B6FA8" w:rsidP="00933D1D">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rsidR="003B6FA8" w:rsidRPr="00933D1D" w:rsidRDefault="003B6FA8" w:rsidP="00933D1D">
    <w:pPr>
      <w:pStyle w:val="Pidipagina"/>
      <w:pBdr>
        <w:top w:val="single" w:sz="4" w:space="1" w:color="auto"/>
      </w:pBdr>
      <w:rPr>
        <w:rFonts w:asciiTheme="minorHAnsi" w:hAnsiTheme="minorHAnsi"/>
        <w:i/>
        <w:iCs/>
        <w:color w:val="808080" w:themeColor="background1" w:themeShade="80"/>
        <w:sz w:val="16"/>
        <w:szCs w:val="16"/>
      </w:rPr>
    </w:pPr>
    <w:r w:rsidRPr="00933D1D">
      <w:rPr>
        <w:rFonts w:asciiTheme="minorHAnsi" w:hAnsiTheme="minorHAnsi"/>
        <w:i/>
        <w:iCs/>
        <w:color w:val="808080" w:themeColor="background1" w:themeShade="80"/>
        <w:sz w:val="16"/>
        <w:szCs w:val="16"/>
      </w:rPr>
      <w:t xml:space="preserve">T: +39 06 85449.1 - F: +39 06 85449281 – </w:t>
    </w:r>
    <w:hyperlink r:id="rId1" w:history="1">
      <w:r w:rsidRPr="00933D1D">
        <w:rPr>
          <w:rStyle w:val="Collegamentoipertestuale"/>
          <w:rFonts w:asciiTheme="minorHAnsi" w:hAnsiTheme="minorHAnsi"/>
          <w:i/>
          <w:iCs/>
          <w:sz w:val="16"/>
          <w:szCs w:val="16"/>
        </w:rPr>
        <w:t>www.consip.it</w:t>
      </w:r>
    </w:hyperlink>
  </w:p>
  <w:p w:rsidR="003B6FA8" w:rsidRPr="00933D1D" w:rsidRDefault="003B6FA8" w:rsidP="00933D1D">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rsidR="003B6FA8" w:rsidRPr="00933D1D" w:rsidRDefault="003B6FA8" w:rsidP="00C52DBD">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698" w:rsidRDefault="00E75698">
      <w:r>
        <w:separator/>
      </w:r>
    </w:p>
  </w:footnote>
  <w:footnote w:type="continuationSeparator" w:id="0">
    <w:p w:rsidR="00E75698" w:rsidRDefault="00E75698">
      <w:r>
        <w:continuationSeparator/>
      </w:r>
    </w:p>
  </w:footnote>
  <w:footnote w:type="continuationNotice" w:id="1">
    <w:p w:rsidR="00E75698" w:rsidRDefault="00E7569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FA8" w:rsidRDefault="003B6FA8" w:rsidP="00951110">
    <w:pPr>
      <w:pStyle w:val="Intestazione"/>
      <w:ind w:hanging="709"/>
    </w:pPr>
    <w:r>
      <w:rPr>
        <w:noProof/>
      </w:rPr>
      <w:drawing>
        <wp:inline distT="0" distB="0" distL="0" distR="0" wp14:anchorId="59F049DE" wp14:editId="724E9E3D">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FA8" w:rsidRDefault="003B6FA8" w:rsidP="006705D1">
    <w:pPr>
      <w:pStyle w:val="Intestazione"/>
    </w:pPr>
    <w:r>
      <w:rPr>
        <w:noProof/>
      </w:rPr>
      <w:drawing>
        <wp:anchor distT="0" distB="0" distL="114300" distR="114300" simplePos="0" relativeHeight="251657728" behindDoc="1" locked="0" layoutInCell="1" allowOverlap="1" wp14:anchorId="369926D9" wp14:editId="2C742EEC">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31F075B1"/>
    <w:multiLevelType w:val="hybridMultilevel"/>
    <w:tmpl w:val="981E5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44DFC"/>
    <w:multiLevelType w:val="hybridMultilevel"/>
    <w:tmpl w:val="6DD61F3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3"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4" w15:restartNumberingAfterBreak="0">
    <w:nsid w:val="4A6D7B18"/>
    <w:multiLevelType w:val="hybridMultilevel"/>
    <w:tmpl w:val="BED0A8E0"/>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4064977"/>
    <w:multiLevelType w:val="hybridMultilevel"/>
    <w:tmpl w:val="6DD61F3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num w:numId="1">
    <w:abstractNumId w:val="0"/>
  </w:num>
  <w:num w:numId="2">
    <w:abstractNumId w:val="4"/>
  </w:num>
  <w:num w:numId="3">
    <w:abstractNumId w:val="3"/>
  </w:num>
  <w:num w:numId="4">
    <w:abstractNumId w:val="2"/>
  </w:num>
  <w:num w:numId="5">
    <w:abstractNumId w:val="1"/>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45"/>
    <w:rsid w:val="00000B03"/>
    <w:rsid w:val="00001723"/>
    <w:rsid w:val="00003C37"/>
    <w:rsid w:val="000050B1"/>
    <w:rsid w:val="000121D9"/>
    <w:rsid w:val="00017FA6"/>
    <w:rsid w:val="00022FBC"/>
    <w:rsid w:val="000239D9"/>
    <w:rsid w:val="0002469D"/>
    <w:rsid w:val="00026872"/>
    <w:rsid w:val="00026A4B"/>
    <w:rsid w:val="00030289"/>
    <w:rsid w:val="00033222"/>
    <w:rsid w:val="00035CB1"/>
    <w:rsid w:val="000439DC"/>
    <w:rsid w:val="00054B2E"/>
    <w:rsid w:val="00055489"/>
    <w:rsid w:val="0005671F"/>
    <w:rsid w:val="0006293C"/>
    <w:rsid w:val="00064646"/>
    <w:rsid w:val="00065EC1"/>
    <w:rsid w:val="00067108"/>
    <w:rsid w:val="000676A8"/>
    <w:rsid w:val="00071F55"/>
    <w:rsid w:val="000748A9"/>
    <w:rsid w:val="00080EF4"/>
    <w:rsid w:val="0008288C"/>
    <w:rsid w:val="00083AE8"/>
    <w:rsid w:val="00083E27"/>
    <w:rsid w:val="00085A8B"/>
    <w:rsid w:val="00086A6F"/>
    <w:rsid w:val="00093A7B"/>
    <w:rsid w:val="00097A66"/>
    <w:rsid w:val="000A0D2E"/>
    <w:rsid w:val="000A6761"/>
    <w:rsid w:val="000A7DEE"/>
    <w:rsid w:val="000B3F1A"/>
    <w:rsid w:val="000B40D4"/>
    <w:rsid w:val="000B55B8"/>
    <w:rsid w:val="000E7ACC"/>
    <w:rsid w:val="000F0E1A"/>
    <w:rsid w:val="000F2BA6"/>
    <w:rsid w:val="000F3AA2"/>
    <w:rsid w:val="000F3F55"/>
    <w:rsid w:val="000F493B"/>
    <w:rsid w:val="000F5BA1"/>
    <w:rsid w:val="00113489"/>
    <w:rsid w:val="001142B8"/>
    <w:rsid w:val="00115351"/>
    <w:rsid w:val="001160B4"/>
    <w:rsid w:val="001169E1"/>
    <w:rsid w:val="00117770"/>
    <w:rsid w:val="0012009A"/>
    <w:rsid w:val="00120D66"/>
    <w:rsid w:val="00121DA5"/>
    <w:rsid w:val="00122443"/>
    <w:rsid w:val="00122B75"/>
    <w:rsid w:val="00123EB1"/>
    <w:rsid w:val="00126D2A"/>
    <w:rsid w:val="00132D95"/>
    <w:rsid w:val="001352B8"/>
    <w:rsid w:val="00140CE6"/>
    <w:rsid w:val="00143B1A"/>
    <w:rsid w:val="0014590B"/>
    <w:rsid w:val="0014734F"/>
    <w:rsid w:val="00147E56"/>
    <w:rsid w:val="00163F7A"/>
    <w:rsid w:val="00165527"/>
    <w:rsid w:val="00170074"/>
    <w:rsid w:val="0017160C"/>
    <w:rsid w:val="00174E83"/>
    <w:rsid w:val="00177E9E"/>
    <w:rsid w:val="001843B1"/>
    <w:rsid w:val="00195C11"/>
    <w:rsid w:val="001969CB"/>
    <w:rsid w:val="001A15BE"/>
    <w:rsid w:val="001B564D"/>
    <w:rsid w:val="001B6B10"/>
    <w:rsid w:val="001B74F2"/>
    <w:rsid w:val="001C1BC9"/>
    <w:rsid w:val="001C2B72"/>
    <w:rsid w:val="001C364C"/>
    <w:rsid w:val="001C4982"/>
    <w:rsid w:val="001C5FE4"/>
    <w:rsid w:val="001C7B42"/>
    <w:rsid w:val="001D43CF"/>
    <w:rsid w:val="001E0A64"/>
    <w:rsid w:val="001E204E"/>
    <w:rsid w:val="001E636D"/>
    <w:rsid w:val="001E6928"/>
    <w:rsid w:val="001F1951"/>
    <w:rsid w:val="001F33CB"/>
    <w:rsid w:val="001F6443"/>
    <w:rsid w:val="00202371"/>
    <w:rsid w:val="002067E2"/>
    <w:rsid w:val="00216AC3"/>
    <w:rsid w:val="00216CEF"/>
    <w:rsid w:val="002242D2"/>
    <w:rsid w:val="00224CA1"/>
    <w:rsid w:val="00225B7D"/>
    <w:rsid w:val="002273EC"/>
    <w:rsid w:val="00227E5B"/>
    <w:rsid w:val="00233E3C"/>
    <w:rsid w:val="0024454E"/>
    <w:rsid w:val="002525BB"/>
    <w:rsid w:val="00252F98"/>
    <w:rsid w:val="0027009F"/>
    <w:rsid w:val="00272224"/>
    <w:rsid w:val="00280301"/>
    <w:rsid w:val="0028360E"/>
    <w:rsid w:val="00285B06"/>
    <w:rsid w:val="002943C5"/>
    <w:rsid w:val="00295C14"/>
    <w:rsid w:val="002A524A"/>
    <w:rsid w:val="002A5807"/>
    <w:rsid w:val="002A5E03"/>
    <w:rsid w:val="002A7071"/>
    <w:rsid w:val="002A7BAC"/>
    <w:rsid w:val="002A7C82"/>
    <w:rsid w:val="002B7ED1"/>
    <w:rsid w:val="002C32BC"/>
    <w:rsid w:val="002C4CE8"/>
    <w:rsid w:val="002D3154"/>
    <w:rsid w:val="002D3A99"/>
    <w:rsid w:val="002D7D4B"/>
    <w:rsid w:val="002E5D73"/>
    <w:rsid w:val="002E61F2"/>
    <w:rsid w:val="002F3987"/>
    <w:rsid w:val="002F4A94"/>
    <w:rsid w:val="002F720D"/>
    <w:rsid w:val="0030324C"/>
    <w:rsid w:val="00303875"/>
    <w:rsid w:val="00305A93"/>
    <w:rsid w:val="0030743D"/>
    <w:rsid w:val="003115E6"/>
    <w:rsid w:val="00312215"/>
    <w:rsid w:val="00313FB4"/>
    <w:rsid w:val="00314BEE"/>
    <w:rsid w:val="00320460"/>
    <w:rsid w:val="0032069C"/>
    <w:rsid w:val="00327C1D"/>
    <w:rsid w:val="00332D55"/>
    <w:rsid w:val="00335666"/>
    <w:rsid w:val="00340136"/>
    <w:rsid w:val="00340854"/>
    <w:rsid w:val="00344738"/>
    <w:rsid w:val="00352242"/>
    <w:rsid w:val="003536C1"/>
    <w:rsid w:val="00354B5A"/>
    <w:rsid w:val="00356069"/>
    <w:rsid w:val="003563F2"/>
    <w:rsid w:val="00363F42"/>
    <w:rsid w:val="003720B5"/>
    <w:rsid w:val="003746CA"/>
    <w:rsid w:val="00375D51"/>
    <w:rsid w:val="00380CA9"/>
    <w:rsid w:val="003836B3"/>
    <w:rsid w:val="00383ED7"/>
    <w:rsid w:val="00386E23"/>
    <w:rsid w:val="00390DA8"/>
    <w:rsid w:val="00392E5B"/>
    <w:rsid w:val="00397F79"/>
    <w:rsid w:val="003A32F7"/>
    <w:rsid w:val="003B01DB"/>
    <w:rsid w:val="003B6FA8"/>
    <w:rsid w:val="003B7A4D"/>
    <w:rsid w:val="003C1967"/>
    <w:rsid w:val="003C1AFA"/>
    <w:rsid w:val="003D4127"/>
    <w:rsid w:val="003E0651"/>
    <w:rsid w:val="003E4A65"/>
    <w:rsid w:val="003F2CEC"/>
    <w:rsid w:val="003F454A"/>
    <w:rsid w:val="00400345"/>
    <w:rsid w:val="00403933"/>
    <w:rsid w:val="00411E26"/>
    <w:rsid w:val="00412FD2"/>
    <w:rsid w:val="004130CF"/>
    <w:rsid w:val="00414DA3"/>
    <w:rsid w:val="0041628D"/>
    <w:rsid w:val="00423DA4"/>
    <w:rsid w:val="00425CAA"/>
    <w:rsid w:val="00430599"/>
    <w:rsid w:val="00431296"/>
    <w:rsid w:val="0043473C"/>
    <w:rsid w:val="00451888"/>
    <w:rsid w:val="00456ED7"/>
    <w:rsid w:val="00461FFB"/>
    <w:rsid w:val="0046597F"/>
    <w:rsid w:val="00465FF3"/>
    <w:rsid w:val="00466099"/>
    <w:rsid w:val="00467FAD"/>
    <w:rsid w:val="00471495"/>
    <w:rsid w:val="00471CD6"/>
    <w:rsid w:val="004775F6"/>
    <w:rsid w:val="00483F0E"/>
    <w:rsid w:val="00490BE0"/>
    <w:rsid w:val="004922F1"/>
    <w:rsid w:val="004928F5"/>
    <w:rsid w:val="00492CBF"/>
    <w:rsid w:val="004A05C2"/>
    <w:rsid w:val="004A4EB1"/>
    <w:rsid w:val="004A67D9"/>
    <w:rsid w:val="004B2AD1"/>
    <w:rsid w:val="004B56CD"/>
    <w:rsid w:val="004C0198"/>
    <w:rsid w:val="004C0AB1"/>
    <w:rsid w:val="004C0F2B"/>
    <w:rsid w:val="004C2D84"/>
    <w:rsid w:val="004C7760"/>
    <w:rsid w:val="004D0D57"/>
    <w:rsid w:val="004D0DBA"/>
    <w:rsid w:val="004D44B2"/>
    <w:rsid w:val="004D6B1D"/>
    <w:rsid w:val="004D7494"/>
    <w:rsid w:val="004E0A01"/>
    <w:rsid w:val="004E0E78"/>
    <w:rsid w:val="004E3527"/>
    <w:rsid w:val="004E504E"/>
    <w:rsid w:val="004F0C27"/>
    <w:rsid w:val="004F2026"/>
    <w:rsid w:val="004F2482"/>
    <w:rsid w:val="004F73E8"/>
    <w:rsid w:val="00501522"/>
    <w:rsid w:val="005026ED"/>
    <w:rsid w:val="0050724E"/>
    <w:rsid w:val="0051129F"/>
    <w:rsid w:val="0051181E"/>
    <w:rsid w:val="005172D5"/>
    <w:rsid w:val="00521C42"/>
    <w:rsid w:val="00526064"/>
    <w:rsid w:val="00527B71"/>
    <w:rsid w:val="00542D14"/>
    <w:rsid w:val="005443A0"/>
    <w:rsid w:val="00547DFA"/>
    <w:rsid w:val="00552240"/>
    <w:rsid w:val="00553500"/>
    <w:rsid w:val="005539BB"/>
    <w:rsid w:val="00556F2F"/>
    <w:rsid w:val="00557FCE"/>
    <w:rsid w:val="00561A7D"/>
    <w:rsid w:val="00562496"/>
    <w:rsid w:val="00571B75"/>
    <w:rsid w:val="00573E32"/>
    <w:rsid w:val="00573FA2"/>
    <w:rsid w:val="00575EAC"/>
    <w:rsid w:val="005762A4"/>
    <w:rsid w:val="00585ECE"/>
    <w:rsid w:val="00586E22"/>
    <w:rsid w:val="00590AF7"/>
    <w:rsid w:val="00592284"/>
    <w:rsid w:val="00594E9C"/>
    <w:rsid w:val="005A0E20"/>
    <w:rsid w:val="005A258D"/>
    <w:rsid w:val="005A3D31"/>
    <w:rsid w:val="005B1A68"/>
    <w:rsid w:val="005C09EF"/>
    <w:rsid w:val="005C1A77"/>
    <w:rsid w:val="005D07D7"/>
    <w:rsid w:val="005D4ED2"/>
    <w:rsid w:val="005D580C"/>
    <w:rsid w:val="005D6026"/>
    <w:rsid w:val="005D77D5"/>
    <w:rsid w:val="005E0330"/>
    <w:rsid w:val="005E0D8C"/>
    <w:rsid w:val="005E15BE"/>
    <w:rsid w:val="005E5464"/>
    <w:rsid w:val="005F0AF9"/>
    <w:rsid w:val="005F0EBA"/>
    <w:rsid w:val="005F6770"/>
    <w:rsid w:val="0060201C"/>
    <w:rsid w:val="006066FB"/>
    <w:rsid w:val="006130EC"/>
    <w:rsid w:val="006142F4"/>
    <w:rsid w:val="00614A4C"/>
    <w:rsid w:val="00616051"/>
    <w:rsid w:val="00622BCF"/>
    <w:rsid w:val="00624A3F"/>
    <w:rsid w:val="006269C8"/>
    <w:rsid w:val="00631B89"/>
    <w:rsid w:val="00631BF2"/>
    <w:rsid w:val="0063576C"/>
    <w:rsid w:val="00636EDC"/>
    <w:rsid w:val="006451E2"/>
    <w:rsid w:val="006474D5"/>
    <w:rsid w:val="00647A9D"/>
    <w:rsid w:val="0065219B"/>
    <w:rsid w:val="00653096"/>
    <w:rsid w:val="006561B7"/>
    <w:rsid w:val="006570E0"/>
    <w:rsid w:val="00657C63"/>
    <w:rsid w:val="00663B91"/>
    <w:rsid w:val="00664AAB"/>
    <w:rsid w:val="00666063"/>
    <w:rsid w:val="00666DB1"/>
    <w:rsid w:val="006672C7"/>
    <w:rsid w:val="006705D1"/>
    <w:rsid w:val="0067215C"/>
    <w:rsid w:val="00675316"/>
    <w:rsid w:val="00676EE6"/>
    <w:rsid w:val="00682B09"/>
    <w:rsid w:val="00682FF2"/>
    <w:rsid w:val="00692510"/>
    <w:rsid w:val="006937D4"/>
    <w:rsid w:val="00695EB4"/>
    <w:rsid w:val="006C3089"/>
    <w:rsid w:val="006C309A"/>
    <w:rsid w:val="006C6158"/>
    <w:rsid w:val="006D18B1"/>
    <w:rsid w:val="006D1DAB"/>
    <w:rsid w:val="006D1FDF"/>
    <w:rsid w:val="006D5F69"/>
    <w:rsid w:val="006E0A39"/>
    <w:rsid w:val="006E514E"/>
    <w:rsid w:val="006F3006"/>
    <w:rsid w:val="006F410D"/>
    <w:rsid w:val="006F5F09"/>
    <w:rsid w:val="006F796A"/>
    <w:rsid w:val="00705F8D"/>
    <w:rsid w:val="007100E3"/>
    <w:rsid w:val="00710245"/>
    <w:rsid w:val="007117DC"/>
    <w:rsid w:val="007144D3"/>
    <w:rsid w:val="00717509"/>
    <w:rsid w:val="00717D00"/>
    <w:rsid w:val="00721445"/>
    <w:rsid w:val="0072167D"/>
    <w:rsid w:val="0072377D"/>
    <w:rsid w:val="00725E38"/>
    <w:rsid w:val="00726700"/>
    <w:rsid w:val="00735A27"/>
    <w:rsid w:val="00737DD6"/>
    <w:rsid w:val="007458B2"/>
    <w:rsid w:val="00747F94"/>
    <w:rsid w:val="00750F8B"/>
    <w:rsid w:val="007526C6"/>
    <w:rsid w:val="00755607"/>
    <w:rsid w:val="00756544"/>
    <w:rsid w:val="0075714C"/>
    <w:rsid w:val="00760313"/>
    <w:rsid w:val="00765760"/>
    <w:rsid w:val="007717FD"/>
    <w:rsid w:val="00773D82"/>
    <w:rsid w:val="00775ACC"/>
    <w:rsid w:val="00777E52"/>
    <w:rsid w:val="00783B1F"/>
    <w:rsid w:val="007919A0"/>
    <w:rsid w:val="007919E1"/>
    <w:rsid w:val="00794955"/>
    <w:rsid w:val="007A144B"/>
    <w:rsid w:val="007A2DA8"/>
    <w:rsid w:val="007A725C"/>
    <w:rsid w:val="007C0436"/>
    <w:rsid w:val="007C2E75"/>
    <w:rsid w:val="007C5E1F"/>
    <w:rsid w:val="007D216F"/>
    <w:rsid w:val="007D463A"/>
    <w:rsid w:val="007D612C"/>
    <w:rsid w:val="007D78EA"/>
    <w:rsid w:val="007D792D"/>
    <w:rsid w:val="007E255A"/>
    <w:rsid w:val="007E3DA0"/>
    <w:rsid w:val="007E4246"/>
    <w:rsid w:val="007E453D"/>
    <w:rsid w:val="007F4A2C"/>
    <w:rsid w:val="007F6FD5"/>
    <w:rsid w:val="007F73DA"/>
    <w:rsid w:val="008037FD"/>
    <w:rsid w:val="00804097"/>
    <w:rsid w:val="00806A6E"/>
    <w:rsid w:val="008119CA"/>
    <w:rsid w:val="00812B86"/>
    <w:rsid w:val="00812DA1"/>
    <w:rsid w:val="00817769"/>
    <w:rsid w:val="00827C3B"/>
    <w:rsid w:val="0083009E"/>
    <w:rsid w:val="00843339"/>
    <w:rsid w:val="008442AC"/>
    <w:rsid w:val="00844956"/>
    <w:rsid w:val="008449F2"/>
    <w:rsid w:val="00844DA2"/>
    <w:rsid w:val="008450B7"/>
    <w:rsid w:val="00850EFD"/>
    <w:rsid w:val="008556E2"/>
    <w:rsid w:val="00861A86"/>
    <w:rsid w:val="00863217"/>
    <w:rsid w:val="00865348"/>
    <w:rsid w:val="00865673"/>
    <w:rsid w:val="00867C73"/>
    <w:rsid w:val="008700DA"/>
    <w:rsid w:val="00871D33"/>
    <w:rsid w:val="00880708"/>
    <w:rsid w:val="00881532"/>
    <w:rsid w:val="0088269B"/>
    <w:rsid w:val="00884A9D"/>
    <w:rsid w:val="0088783D"/>
    <w:rsid w:val="00894DC5"/>
    <w:rsid w:val="008A0762"/>
    <w:rsid w:val="008A40B2"/>
    <w:rsid w:val="008A4F76"/>
    <w:rsid w:val="008A7B1C"/>
    <w:rsid w:val="008B4D88"/>
    <w:rsid w:val="008C2C66"/>
    <w:rsid w:val="008C5EC3"/>
    <w:rsid w:val="008C6868"/>
    <w:rsid w:val="008D0FCC"/>
    <w:rsid w:val="008D3193"/>
    <w:rsid w:val="008E1CC2"/>
    <w:rsid w:val="008E398F"/>
    <w:rsid w:val="008E5C3F"/>
    <w:rsid w:val="008F0F24"/>
    <w:rsid w:val="008F1D2E"/>
    <w:rsid w:val="008F1DE1"/>
    <w:rsid w:val="008F2F26"/>
    <w:rsid w:val="008F56AA"/>
    <w:rsid w:val="008F76B9"/>
    <w:rsid w:val="008F7AC6"/>
    <w:rsid w:val="0090136E"/>
    <w:rsid w:val="009017A3"/>
    <w:rsid w:val="009033A7"/>
    <w:rsid w:val="00903A05"/>
    <w:rsid w:val="009057EA"/>
    <w:rsid w:val="0092729E"/>
    <w:rsid w:val="00930E10"/>
    <w:rsid w:val="00933D1D"/>
    <w:rsid w:val="00933FFF"/>
    <w:rsid w:val="00934CBF"/>
    <w:rsid w:val="00943C7F"/>
    <w:rsid w:val="0094467A"/>
    <w:rsid w:val="00951110"/>
    <w:rsid w:val="00952F86"/>
    <w:rsid w:val="00953399"/>
    <w:rsid w:val="00954166"/>
    <w:rsid w:val="00955FB5"/>
    <w:rsid w:val="009615FF"/>
    <w:rsid w:val="00964D48"/>
    <w:rsid w:val="00985C47"/>
    <w:rsid w:val="00986F3A"/>
    <w:rsid w:val="00991CA4"/>
    <w:rsid w:val="009B050C"/>
    <w:rsid w:val="009B0ED5"/>
    <w:rsid w:val="009B4DEC"/>
    <w:rsid w:val="009B69D0"/>
    <w:rsid w:val="009C037A"/>
    <w:rsid w:val="009C1D3E"/>
    <w:rsid w:val="009C3270"/>
    <w:rsid w:val="009C537F"/>
    <w:rsid w:val="009C6171"/>
    <w:rsid w:val="009D4460"/>
    <w:rsid w:val="009D5874"/>
    <w:rsid w:val="009E4512"/>
    <w:rsid w:val="009E6B94"/>
    <w:rsid w:val="009F5155"/>
    <w:rsid w:val="009F5A5B"/>
    <w:rsid w:val="00A04362"/>
    <w:rsid w:val="00A10220"/>
    <w:rsid w:val="00A104E6"/>
    <w:rsid w:val="00A107C0"/>
    <w:rsid w:val="00A143BD"/>
    <w:rsid w:val="00A1686E"/>
    <w:rsid w:val="00A25B79"/>
    <w:rsid w:val="00A377DE"/>
    <w:rsid w:val="00A4017B"/>
    <w:rsid w:val="00A47703"/>
    <w:rsid w:val="00A562D5"/>
    <w:rsid w:val="00A563E4"/>
    <w:rsid w:val="00A57589"/>
    <w:rsid w:val="00A63698"/>
    <w:rsid w:val="00A73E51"/>
    <w:rsid w:val="00A74E94"/>
    <w:rsid w:val="00A82D2A"/>
    <w:rsid w:val="00A85025"/>
    <w:rsid w:val="00A90958"/>
    <w:rsid w:val="00A93962"/>
    <w:rsid w:val="00A963C8"/>
    <w:rsid w:val="00A96A0E"/>
    <w:rsid w:val="00A96ABA"/>
    <w:rsid w:val="00AA0F10"/>
    <w:rsid w:val="00AB459D"/>
    <w:rsid w:val="00AB6B67"/>
    <w:rsid w:val="00AC004C"/>
    <w:rsid w:val="00AC122A"/>
    <w:rsid w:val="00AC170B"/>
    <w:rsid w:val="00AC1855"/>
    <w:rsid w:val="00AC25A4"/>
    <w:rsid w:val="00AD0FC5"/>
    <w:rsid w:val="00AD2273"/>
    <w:rsid w:val="00AD235A"/>
    <w:rsid w:val="00AD534A"/>
    <w:rsid w:val="00AE0DA0"/>
    <w:rsid w:val="00AF7F35"/>
    <w:rsid w:val="00B02EBA"/>
    <w:rsid w:val="00B075B5"/>
    <w:rsid w:val="00B108B0"/>
    <w:rsid w:val="00B1421D"/>
    <w:rsid w:val="00B17D94"/>
    <w:rsid w:val="00B22D03"/>
    <w:rsid w:val="00B308F4"/>
    <w:rsid w:val="00B3679D"/>
    <w:rsid w:val="00B42D67"/>
    <w:rsid w:val="00B4336E"/>
    <w:rsid w:val="00B54E96"/>
    <w:rsid w:val="00B57251"/>
    <w:rsid w:val="00B60155"/>
    <w:rsid w:val="00B60D95"/>
    <w:rsid w:val="00B63A76"/>
    <w:rsid w:val="00B6451A"/>
    <w:rsid w:val="00B64E33"/>
    <w:rsid w:val="00B76D97"/>
    <w:rsid w:val="00B854F7"/>
    <w:rsid w:val="00BA2E23"/>
    <w:rsid w:val="00BA3E35"/>
    <w:rsid w:val="00BB3CC6"/>
    <w:rsid w:val="00BB3D28"/>
    <w:rsid w:val="00BB4433"/>
    <w:rsid w:val="00BB455B"/>
    <w:rsid w:val="00BB5945"/>
    <w:rsid w:val="00BB76D6"/>
    <w:rsid w:val="00BB77B3"/>
    <w:rsid w:val="00BC1A12"/>
    <w:rsid w:val="00BC2589"/>
    <w:rsid w:val="00BD4952"/>
    <w:rsid w:val="00BE15AF"/>
    <w:rsid w:val="00BE19B5"/>
    <w:rsid w:val="00BE2716"/>
    <w:rsid w:val="00BE2A02"/>
    <w:rsid w:val="00BF13C1"/>
    <w:rsid w:val="00BF1E03"/>
    <w:rsid w:val="00BF387E"/>
    <w:rsid w:val="00C00FB8"/>
    <w:rsid w:val="00C044D3"/>
    <w:rsid w:val="00C142F5"/>
    <w:rsid w:val="00C16C8D"/>
    <w:rsid w:val="00C222B8"/>
    <w:rsid w:val="00C27194"/>
    <w:rsid w:val="00C31B4B"/>
    <w:rsid w:val="00C3353D"/>
    <w:rsid w:val="00C34F19"/>
    <w:rsid w:val="00C36918"/>
    <w:rsid w:val="00C43B83"/>
    <w:rsid w:val="00C4605A"/>
    <w:rsid w:val="00C50E4D"/>
    <w:rsid w:val="00C50FEE"/>
    <w:rsid w:val="00C52DBD"/>
    <w:rsid w:val="00C539D2"/>
    <w:rsid w:val="00C567CE"/>
    <w:rsid w:val="00C6063C"/>
    <w:rsid w:val="00C631E3"/>
    <w:rsid w:val="00C6587D"/>
    <w:rsid w:val="00C734D3"/>
    <w:rsid w:val="00C842BF"/>
    <w:rsid w:val="00C87109"/>
    <w:rsid w:val="00C920CC"/>
    <w:rsid w:val="00C93FFD"/>
    <w:rsid w:val="00C944D1"/>
    <w:rsid w:val="00C950AA"/>
    <w:rsid w:val="00CA07FE"/>
    <w:rsid w:val="00CA1B03"/>
    <w:rsid w:val="00CA4097"/>
    <w:rsid w:val="00CC01F1"/>
    <w:rsid w:val="00CC1C2B"/>
    <w:rsid w:val="00CC52B7"/>
    <w:rsid w:val="00CD5703"/>
    <w:rsid w:val="00CD72AC"/>
    <w:rsid w:val="00CE01CE"/>
    <w:rsid w:val="00CE1696"/>
    <w:rsid w:val="00CE5979"/>
    <w:rsid w:val="00CE5CCA"/>
    <w:rsid w:val="00CE72E2"/>
    <w:rsid w:val="00CE7FA3"/>
    <w:rsid w:val="00CF3D07"/>
    <w:rsid w:val="00CF5120"/>
    <w:rsid w:val="00CF6397"/>
    <w:rsid w:val="00D01811"/>
    <w:rsid w:val="00D023A5"/>
    <w:rsid w:val="00D10E07"/>
    <w:rsid w:val="00D16A59"/>
    <w:rsid w:val="00D24430"/>
    <w:rsid w:val="00D2474C"/>
    <w:rsid w:val="00D25162"/>
    <w:rsid w:val="00D40930"/>
    <w:rsid w:val="00D41242"/>
    <w:rsid w:val="00D4198A"/>
    <w:rsid w:val="00D46602"/>
    <w:rsid w:val="00D47394"/>
    <w:rsid w:val="00D51DD6"/>
    <w:rsid w:val="00D54CDE"/>
    <w:rsid w:val="00D56EE3"/>
    <w:rsid w:val="00D578EC"/>
    <w:rsid w:val="00D62663"/>
    <w:rsid w:val="00D62EA9"/>
    <w:rsid w:val="00D70704"/>
    <w:rsid w:val="00D73718"/>
    <w:rsid w:val="00D73FC4"/>
    <w:rsid w:val="00D74EF6"/>
    <w:rsid w:val="00D837DB"/>
    <w:rsid w:val="00D90013"/>
    <w:rsid w:val="00D9430B"/>
    <w:rsid w:val="00D94FC3"/>
    <w:rsid w:val="00DA5EBF"/>
    <w:rsid w:val="00DB7204"/>
    <w:rsid w:val="00DC347D"/>
    <w:rsid w:val="00DC36D9"/>
    <w:rsid w:val="00DC39DF"/>
    <w:rsid w:val="00DC3C37"/>
    <w:rsid w:val="00DC602A"/>
    <w:rsid w:val="00DC71A8"/>
    <w:rsid w:val="00DD055D"/>
    <w:rsid w:val="00DD0622"/>
    <w:rsid w:val="00DD2D16"/>
    <w:rsid w:val="00DE040F"/>
    <w:rsid w:val="00DE4F5D"/>
    <w:rsid w:val="00DF48E3"/>
    <w:rsid w:val="00E0225F"/>
    <w:rsid w:val="00E04231"/>
    <w:rsid w:val="00E11C63"/>
    <w:rsid w:val="00E14EE5"/>
    <w:rsid w:val="00E1712F"/>
    <w:rsid w:val="00E2112E"/>
    <w:rsid w:val="00E23EEA"/>
    <w:rsid w:val="00E27BC8"/>
    <w:rsid w:val="00E30305"/>
    <w:rsid w:val="00E30E1E"/>
    <w:rsid w:val="00E35832"/>
    <w:rsid w:val="00E377C4"/>
    <w:rsid w:val="00E41A21"/>
    <w:rsid w:val="00E43901"/>
    <w:rsid w:val="00E445B1"/>
    <w:rsid w:val="00E4504A"/>
    <w:rsid w:val="00E53784"/>
    <w:rsid w:val="00E564F7"/>
    <w:rsid w:val="00E5764D"/>
    <w:rsid w:val="00E6290F"/>
    <w:rsid w:val="00E64917"/>
    <w:rsid w:val="00E71223"/>
    <w:rsid w:val="00E71BB1"/>
    <w:rsid w:val="00E72EA5"/>
    <w:rsid w:val="00E7544A"/>
    <w:rsid w:val="00E75698"/>
    <w:rsid w:val="00E75C83"/>
    <w:rsid w:val="00E80C5A"/>
    <w:rsid w:val="00E84360"/>
    <w:rsid w:val="00E9255B"/>
    <w:rsid w:val="00E93B80"/>
    <w:rsid w:val="00E97335"/>
    <w:rsid w:val="00EA0CF0"/>
    <w:rsid w:val="00EA2765"/>
    <w:rsid w:val="00EA3416"/>
    <w:rsid w:val="00EB2BF1"/>
    <w:rsid w:val="00EB480F"/>
    <w:rsid w:val="00EB6976"/>
    <w:rsid w:val="00EB6DB1"/>
    <w:rsid w:val="00EC4F33"/>
    <w:rsid w:val="00ED2442"/>
    <w:rsid w:val="00ED2B67"/>
    <w:rsid w:val="00ED3868"/>
    <w:rsid w:val="00ED5DB5"/>
    <w:rsid w:val="00EE246D"/>
    <w:rsid w:val="00EF6614"/>
    <w:rsid w:val="00F027EC"/>
    <w:rsid w:val="00F03020"/>
    <w:rsid w:val="00F109E0"/>
    <w:rsid w:val="00F1124D"/>
    <w:rsid w:val="00F11F52"/>
    <w:rsid w:val="00F13D7A"/>
    <w:rsid w:val="00F17C6C"/>
    <w:rsid w:val="00F23A0A"/>
    <w:rsid w:val="00F24B6C"/>
    <w:rsid w:val="00F26D33"/>
    <w:rsid w:val="00F27596"/>
    <w:rsid w:val="00F372BA"/>
    <w:rsid w:val="00F404DF"/>
    <w:rsid w:val="00F41690"/>
    <w:rsid w:val="00F47F03"/>
    <w:rsid w:val="00F53078"/>
    <w:rsid w:val="00F53364"/>
    <w:rsid w:val="00F617B0"/>
    <w:rsid w:val="00F63E78"/>
    <w:rsid w:val="00F64486"/>
    <w:rsid w:val="00F6473D"/>
    <w:rsid w:val="00F73694"/>
    <w:rsid w:val="00F74D0B"/>
    <w:rsid w:val="00F85106"/>
    <w:rsid w:val="00F8539B"/>
    <w:rsid w:val="00FA0AF9"/>
    <w:rsid w:val="00FA27F5"/>
    <w:rsid w:val="00FA2E9A"/>
    <w:rsid w:val="00FA737A"/>
    <w:rsid w:val="00FB65C2"/>
    <w:rsid w:val="00FC1797"/>
    <w:rsid w:val="00FC1CDD"/>
    <w:rsid w:val="00FD0F07"/>
    <w:rsid w:val="00FD2BA6"/>
    <w:rsid w:val="00FD61A6"/>
    <w:rsid w:val="00FD6C5D"/>
    <w:rsid w:val="00FF139D"/>
    <w:rsid w:val="00FF1CDD"/>
    <w:rsid w:val="00FF50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A7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7ED1"/>
    <w:rPr>
      <w:sz w:val="24"/>
      <w:szCs w:val="24"/>
    </w:rPr>
  </w:style>
  <w:style w:type="paragraph" w:styleId="Titolo1">
    <w:name w:val="heading 1"/>
    <w:basedOn w:val="Normale"/>
    <w:next w:val="Normale"/>
    <w:link w:val="Titolo1Carattere"/>
    <w:qFormat/>
    <w:rsid w:val="00FA737A"/>
    <w:pPr>
      <w:keepNext/>
      <w:numPr>
        <w:numId w:val="3"/>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1"/>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basedOn w:val="Normale"/>
    <w:uiPriority w:val="34"/>
    <w:qFormat/>
    <w:rsid w:val="00C6063C"/>
    <w:pPr>
      <w:ind w:left="720"/>
      <w:contextualSpacing/>
    </w:pPr>
  </w:style>
  <w:style w:type="character" w:styleId="Rimandocommento">
    <w:name w:val="annotation reference"/>
    <w:basedOn w:val="Carpredefinitoparagrafo"/>
    <w:uiPriority w:val="99"/>
    <w:semiHidden/>
    <w:unhideWhenUsed/>
    <w:rsid w:val="00527B71"/>
    <w:rPr>
      <w:sz w:val="16"/>
      <w:szCs w:val="16"/>
    </w:rPr>
  </w:style>
  <w:style w:type="paragraph" w:styleId="Testocommento">
    <w:name w:val="annotation text"/>
    <w:basedOn w:val="Normale"/>
    <w:link w:val="TestocommentoCarattere"/>
    <w:uiPriority w:val="99"/>
    <w:semiHidden/>
    <w:unhideWhenUsed/>
    <w:rsid w:val="00527B71"/>
    <w:rPr>
      <w:sz w:val="20"/>
      <w:szCs w:val="20"/>
    </w:rPr>
  </w:style>
  <w:style w:type="character" w:customStyle="1" w:styleId="TestocommentoCarattere">
    <w:name w:val="Testo commento Carattere"/>
    <w:basedOn w:val="Carpredefinitoparagrafo"/>
    <w:link w:val="Testocommento"/>
    <w:uiPriority w:val="99"/>
    <w:semiHidden/>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rsid w:val="00FA737A"/>
    <w:rPr>
      <w:rFonts w:ascii="Arial" w:hAnsi="Arial"/>
      <w:b/>
      <w:sz w:val="22"/>
      <w:szCs w:val="24"/>
    </w:rPr>
  </w:style>
  <w:style w:type="paragraph" w:customStyle="1" w:styleId="Titolocopertina">
    <w:name w:val="Titolo copertina"/>
    <w:basedOn w:val="Normale"/>
    <w:autoRedefine/>
    <w:rsid w:val="004E504E"/>
    <w:pPr>
      <w:keepNext/>
      <w:spacing w:line="300" w:lineRule="atLeast"/>
      <w:ind w:left="284"/>
    </w:pPr>
    <w:rPr>
      <w:rFonts w:ascii="Calibri" w:hAnsi="Calibri"/>
      <w:b/>
      <w:sz w:val="36"/>
    </w:rPr>
  </w:style>
  <w:style w:type="paragraph" w:customStyle="1" w:styleId="Titoli14bold">
    <w:name w:val="Titoli 14 bold"/>
    <w:basedOn w:val="Normale"/>
    <w:rsid w:val="00BF13C1"/>
    <w:pPr>
      <w:keepNext/>
      <w:spacing w:line="300" w:lineRule="atLeast"/>
    </w:pPr>
    <w:rPr>
      <w:rFonts w:ascii="Calibri" w:hAnsi="Calibri"/>
      <w:b/>
      <w:sz w:val="28"/>
    </w:rPr>
  </w:style>
  <w:style w:type="paragraph" w:customStyle="1" w:styleId="1">
    <w:name w:val="1"/>
    <w:basedOn w:val="Normale"/>
    <w:next w:val="Corpotesto"/>
    <w:rsid w:val="00344738"/>
    <w:pPr>
      <w:spacing w:after="120"/>
    </w:pPr>
  </w:style>
  <w:style w:type="paragraph" w:customStyle="1" w:styleId="testo1">
    <w:name w:val="testo1"/>
    <w:basedOn w:val="Normale"/>
    <w:rsid w:val="00483F0E"/>
    <w:pPr>
      <w:spacing w:before="120" w:after="240"/>
      <w:ind w:left="284"/>
      <w:jc w:val="both"/>
    </w:pPr>
    <w:rPr>
      <w:szCs w:val="20"/>
    </w:rPr>
  </w:style>
  <w:style w:type="paragraph" w:customStyle="1" w:styleId="Paragrafoelenco1">
    <w:name w:val="Paragrafo elenco1"/>
    <w:basedOn w:val="Normale"/>
    <w:rsid w:val="00FD6C5D"/>
    <w:pPr>
      <w:suppressAutoHyphens/>
      <w:ind w:left="720"/>
    </w:pPr>
    <w:rPr>
      <w:rFonts w:ascii="Arial" w:eastAsia="Calibri"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328144608">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475495986">
      <w:bodyDiv w:val="1"/>
      <w:marLeft w:val="0"/>
      <w:marRight w:val="0"/>
      <w:marTop w:val="0"/>
      <w:marBottom w:val="0"/>
      <w:divBdr>
        <w:top w:val="none" w:sz="0" w:space="0" w:color="auto"/>
        <w:left w:val="none" w:sz="0" w:space="0" w:color="auto"/>
        <w:bottom w:val="none" w:sz="0" w:space="0" w:color="auto"/>
        <w:right w:val="none" w:sz="0" w:space="0" w:color="auto"/>
      </w:divBdr>
    </w:div>
    <w:div w:id="535779254">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53835758">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162811707">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60138791">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dsbsconsip@postacert.consip.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A5D66-3563-40E5-A960-52DA7C362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4744</Words>
  <Characters>27047</Characters>
  <Application>Microsoft Office Word</Application>
  <DocSecurity>0</DocSecurity>
  <Lines>225</Lines>
  <Paragraphs>63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31728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2019-10-04T16:19:00Z</dcterms:created>
  <dcterms:modified xsi:type="dcterms:W3CDTF">2019-10-14T16:28:00Z</dcterms:modified>
</cp:coreProperties>
</file>